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2157" w14:textId="77777777" w:rsidR="0070442A" w:rsidRDefault="00000000">
      <w:pPr>
        <w:pStyle w:val="Nagwek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KARTA KURSU</w:t>
      </w:r>
    </w:p>
    <w:p w14:paraId="1D67F3DA" w14:textId="77777777" w:rsidR="0070442A" w:rsidRDefault="0070442A">
      <w:pPr>
        <w:rPr>
          <w:rFonts w:ascii="Arial" w:eastAsia="Arial" w:hAnsi="Arial" w:cs="Arial"/>
          <w:b/>
          <w:bCs/>
        </w:rPr>
      </w:pPr>
    </w:p>
    <w:p w14:paraId="3802C597" w14:textId="77777777" w:rsidR="0070442A" w:rsidRDefault="0000000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rok akademicki 2024/2025</w:t>
      </w:r>
    </w:p>
    <w:p w14:paraId="5D631210" w14:textId="77777777" w:rsidR="0070442A" w:rsidRDefault="0070442A">
      <w:pPr>
        <w:rPr>
          <w:rFonts w:ascii="Arial" w:eastAsia="Arial" w:hAnsi="Arial" w:cs="Arial"/>
          <w:b/>
          <w:bCs/>
        </w:rPr>
      </w:pPr>
    </w:p>
    <w:p w14:paraId="3CB8D258" w14:textId="77777777" w:rsidR="0070442A" w:rsidRDefault="0070442A">
      <w:pPr>
        <w:rPr>
          <w:rFonts w:ascii="Arial" w:eastAsia="Arial" w:hAnsi="Arial" w:cs="Arial"/>
          <w:b/>
          <w:bCs/>
        </w:rPr>
      </w:pPr>
    </w:p>
    <w:p w14:paraId="196A4E57" w14:textId="77777777" w:rsidR="0070442A" w:rsidRDefault="0070442A">
      <w:pPr>
        <w:rPr>
          <w:rFonts w:ascii="Arial" w:eastAsia="Arial" w:hAnsi="Arial" w:cs="Arial"/>
          <w:b/>
          <w:bCs/>
        </w:rPr>
      </w:pPr>
    </w:p>
    <w:p w14:paraId="1E4C2750" w14:textId="77777777" w:rsidR="0070442A" w:rsidRDefault="0000000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Kierunek: </w:t>
      </w:r>
      <w:r>
        <w:rPr>
          <w:rFonts w:ascii="Arial" w:hAnsi="Arial"/>
        </w:rPr>
        <w:t>Psychologia</w:t>
      </w:r>
    </w:p>
    <w:p w14:paraId="6A8CFB61" w14:textId="13DA6494" w:rsidR="0070442A" w:rsidRPr="00CA6B11" w:rsidRDefault="00000000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Tryb prowadzenia studiów: </w:t>
      </w:r>
      <w:r w:rsidR="00CA6B11" w:rsidRPr="00F34590">
        <w:rPr>
          <w:rFonts w:ascii="Arial" w:hAnsi="Arial"/>
        </w:rPr>
        <w:t xml:space="preserve">studia </w:t>
      </w:r>
      <w:r w:rsidR="00CA6B11">
        <w:rPr>
          <w:rFonts w:ascii="Arial" w:hAnsi="Arial"/>
        </w:rPr>
        <w:t>stacjonarnie</w:t>
      </w:r>
    </w:p>
    <w:p w14:paraId="3D94B7D7" w14:textId="77777777" w:rsidR="0070442A" w:rsidRDefault="0000000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Stopień: </w:t>
      </w:r>
      <w:r>
        <w:rPr>
          <w:rFonts w:ascii="Arial" w:hAnsi="Arial"/>
        </w:rPr>
        <w:t>studia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jednolite magisterskie</w:t>
      </w:r>
    </w:p>
    <w:p w14:paraId="0D5D99C3" w14:textId="0DCBD3A1" w:rsidR="0070442A" w:rsidRDefault="00000000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Rok: </w:t>
      </w:r>
      <w:r w:rsidR="00402F53" w:rsidRPr="00402F53">
        <w:rPr>
          <w:rFonts w:ascii="Arial" w:hAnsi="Arial"/>
        </w:rPr>
        <w:t>III</w:t>
      </w:r>
    </w:p>
    <w:p w14:paraId="5AE07B78" w14:textId="2746C9B0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t>Semestr:</w:t>
      </w:r>
      <w:r w:rsidR="00402F53">
        <w:rPr>
          <w:rFonts w:ascii="Arial" w:hAnsi="Arial"/>
          <w:b/>
          <w:bCs/>
        </w:rPr>
        <w:t xml:space="preserve"> </w:t>
      </w:r>
      <w:r w:rsidR="00402F53">
        <w:rPr>
          <w:rFonts w:ascii="Arial" w:hAnsi="Arial"/>
        </w:rPr>
        <w:t>VI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 (</w:t>
      </w:r>
      <w:r w:rsidR="00402F53">
        <w:rPr>
          <w:rFonts w:ascii="Arial" w:hAnsi="Arial"/>
        </w:rPr>
        <w:t>letni</w:t>
      </w:r>
      <w:r>
        <w:rPr>
          <w:rFonts w:ascii="Arial" w:hAnsi="Arial"/>
        </w:rPr>
        <w:t>)</w:t>
      </w:r>
    </w:p>
    <w:p w14:paraId="70ED9C2F" w14:textId="77777777" w:rsidR="0070442A" w:rsidRDefault="0070442A">
      <w:pPr>
        <w:jc w:val="center"/>
        <w:rPr>
          <w:rFonts w:ascii="Arial" w:eastAsia="Arial" w:hAnsi="Arial" w:cs="Arial"/>
          <w:sz w:val="22"/>
          <w:szCs w:val="22"/>
        </w:rPr>
      </w:pPr>
    </w:p>
    <w:p w14:paraId="668D9EFF" w14:textId="77777777" w:rsidR="0070442A" w:rsidRDefault="0070442A">
      <w:pPr>
        <w:jc w:val="center"/>
        <w:rPr>
          <w:rFonts w:ascii="Arial" w:eastAsia="Arial" w:hAnsi="Arial" w:cs="Arial"/>
          <w:sz w:val="22"/>
          <w:szCs w:val="22"/>
        </w:rPr>
      </w:pPr>
    </w:p>
    <w:p w14:paraId="62199A71" w14:textId="77777777" w:rsidR="0070442A" w:rsidRDefault="0070442A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70442A" w14:paraId="32E03D50" w14:textId="77777777">
        <w:trPr>
          <w:trHeight w:val="235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6B9EB" w14:textId="77777777" w:rsidR="0070442A" w:rsidRDefault="00000000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7302F" w14:textId="04455433" w:rsidR="0070442A" w:rsidRDefault="00402F53">
            <w:r>
              <w:t>Psychologia kliniczna dorosłych</w:t>
            </w:r>
          </w:p>
        </w:tc>
      </w:tr>
      <w:tr w:rsidR="0070442A" w14:paraId="7CDD044C" w14:textId="77777777">
        <w:trPr>
          <w:trHeight w:val="219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CEF6A" w14:textId="77777777" w:rsidR="0070442A" w:rsidRDefault="00000000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9AF0B" w14:textId="7441973B" w:rsidR="0070442A" w:rsidRDefault="00402F53">
            <w:proofErr w:type="spellStart"/>
            <w:r w:rsidRPr="00402F53">
              <w:t>Clinical</w:t>
            </w:r>
            <w:proofErr w:type="spellEnd"/>
            <w:r w:rsidRPr="00402F53">
              <w:t xml:space="preserve"> </w:t>
            </w:r>
            <w:proofErr w:type="spellStart"/>
            <w:r w:rsidRPr="00402F53">
              <w:t>psychology</w:t>
            </w:r>
            <w:proofErr w:type="spellEnd"/>
            <w:r w:rsidRPr="00402F53">
              <w:t xml:space="preserve"> of </w:t>
            </w:r>
            <w:proofErr w:type="spellStart"/>
            <w:r w:rsidRPr="00402F53">
              <w:t>adults</w:t>
            </w:r>
            <w:proofErr w:type="spellEnd"/>
          </w:p>
        </w:tc>
      </w:tr>
    </w:tbl>
    <w:p w14:paraId="45FAC681" w14:textId="77777777" w:rsidR="0070442A" w:rsidRDefault="0070442A">
      <w:pPr>
        <w:jc w:val="center"/>
        <w:rPr>
          <w:rFonts w:ascii="Arial" w:eastAsia="Arial" w:hAnsi="Arial" w:cs="Arial"/>
          <w:sz w:val="22"/>
          <w:szCs w:val="22"/>
        </w:rPr>
      </w:pPr>
    </w:p>
    <w:p w14:paraId="409E161C" w14:textId="77777777" w:rsidR="0070442A" w:rsidRDefault="0070442A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70442A" w14:paraId="082C212F" w14:textId="77777777">
        <w:trPr>
          <w:trHeight w:val="218"/>
          <w:jc w:val="center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30272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193D3" w14:textId="2F9A6506" w:rsidR="0070442A" w:rsidRDefault="00402F53" w:rsidP="00402F53">
            <w:pPr>
              <w:jc w:val="center"/>
            </w:pPr>
            <w:r>
              <w:t>dr Monika Paleczna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0D946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Zespół dydaktyczny</w:t>
            </w:r>
          </w:p>
        </w:tc>
      </w:tr>
      <w:tr w:rsidR="0070442A" w14:paraId="6057B36B" w14:textId="77777777">
        <w:trPr>
          <w:trHeight w:val="276"/>
          <w:jc w:val="center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2001B7E1" w14:textId="77777777" w:rsidR="0070442A" w:rsidRDefault="0070442A"/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7CF8083A" w14:textId="77777777" w:rsidR="0070442A" w:rsidRDefault="0070442A"/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0A2F0" w14:textId="48FFE142" w:rsidR="0070442A" w:rsidRDefault="00402F53" w:rsidP="00402F53">
            <w:pPr>
              <w:jc w:val="center"/>
            </w:pPr>
            <w:r>
              <w:t>dr Monika Paleczna</w:t>
            </w:r>
          </w:p>
        </w:tc>
      </w:tr>
      <w:tr w:rsidR="0070442A" w14:paraId="0074F9BF" w14:textId="77777777">
        <w:trPr>
          <w:trHeight w:val="218"/>
          <w:jc w:val="center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AEEBC" w14:textId="77777777" w:rsidR="0070442A" w:rsidRDefault="0070442A"/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55420" w14:textId="77777777" w:rsidR="0070442A" w:rsidRDefault="0070442A"/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71A92172" w14:textId="77777777" w:rsidR="0070442A" w:rsidRDefault="0070442A"/>
        </w:tc>
      </w:tr>
      <w:tr w:rsidR="0070442A" w14:paraId="79945188" w14:textId="77777777">
        <w:trPr>
          <w:trHeight w:val="218"/>
          <w:jc w:val="center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B415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25D1A" w14:textId="3D777BE3" w:rsidR="0070442A" w:rsidRDefault="00402F53" w:rsidP="00402F53">
            <w:pPr>
              <w:jc w:val="center"/>
            </w:pPr>
            <w:r>
              <w:t>5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368A7AC3" w14:textId="77777777" w:rsidR="0070442A" w:rsidRDefault="0070442A"/>
        </w:tc>
      </w:tr>
    </w:tbl>
    <w:p w14:paraId="4A08C9E3" w14:textId="77777777" w:rsidR="0070442A" w:rsidRDefault="0070442A">
      <w:pPr>
        <w:jc w:val="center"/>
        <w:rPr>
          <w:rFonts w:ascii="Arial" w:eastAsia="Arial" w:hAnsi="Arial" w:cs="Arial"/>
          <w:sz w:val="20"/>
          <w:szCs w:val="20"/>
        </w:rPr>
      </w:pPr>
    </w:p>
    <w:p w14:paraId="4E35F07E" w14:textId="77777777" w:rsidR="0070442A" w:rsidRDefault="0070442A">
      <w:pPr>
        <w:jc w:val="center"/>
        <w:rPr>
          <w:rFonts w:ascii="Arial" w:eastAsia="Arial" w:hAnsi="Arial" w:cs="Arial"/>
          <w:sz w:val="20"/>
          <w:szCs w:val="20"/>
        </w:rPr>
      </w:pPr>
    </w:p>
    <w:p w14:paraId="0657E240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748F67DF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C90BFD0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kursu (cele kształcenia)</w:t>
      </w:r>
    </w:p>
    <w:p w14:paraId="181B5453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40"/>
      </w:tblGrid>
      <w:tr w:rsidR="0070442A" w14:paraId="758FB60B" w14:textId="77777777">
        <w:trPr>
          <w:trHeight w:val="120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EABBF" w14:textId="5A234F24" w:rsidR="00AB7B18" w:rsidRDefault="00402F53" w:rsidP="001A3F9C">
            <w:pPr>
              <w:jc w:val="both"/>
            </w:pPr>
            <w:r w:rsidRPr="00402F53">
              <w:t xml:space="preserve">Celem kursu jest </w:t>
            </w:r>
            <w:r w:rsidR="00D01EBB">
              <w:t>pogłębienie wiedzy studentów na temat zaburzeń psychicznych</w:t>
            </w:r>
            <w:r w:rsidR="001A3F9C">
              <w:t xml:space="preserve"> u osób dorosłych</w:t>
            </w:r>
            <w:r w:rsidR="00D01EBB">
              <w:t xml:space="preserve">. Omówione zostaną </w:t>
            </w:r>
            <w:r w:rsidR="001A3F9C">
              <w:t xml:space="preserve">ich </w:t>
            </w:r>
            <w:r w:rsidR="00D01EBB">
              <w:t>kryteria diagnostyczne</w:t>
            </w:r>
            <w:r w:rsidR="001A3F9C">
              <w:t xml:space="preserve">, </w:t>
            </w:r>
            <w:r w:rsidR="00D01EBB">
              <w:t xml:space="preserve">odpowiadające aktualnie obwiązującej i wprowadzanej klasyfikacji </w:t>
            </w:r>
            <w:r w:rsidR="001A3F9C">
              <w:t>(ICD 10 i ICD 11)</w:t>
            </w:r>
            <w:r w:rsidR="00D01EBB">
              <w:t xml:space="preserve">. </w:t>
            </w:r>
            <w:r w:rsidR="001A3F9C">
              <w:t xml:space="preserve">Studenci nabędą wiedzę w zakresie biologicznych, psychologicznych, społecznych i kulturowych </w:t>
            </w:r>
            <w:proofErr w:type="spellStart"/>
            <w:r w:rsidR="001A3F9C">
              <w:t>uwaunkowań</w:t>
            </w:r>
            <w:proofErr w:type="spellEnd"/>
            <w:r w:rsidR="001A3F9C">
              <w:t xml:space="preserve"> zaburzeń psychicznych. Omówione zostaną także psychologiczne i psychiatryczne metody ich leczenia. </w:t>
            </w:r>
            <w:r>
              <w:t xml:space="preserve">Celem kursu jest także pogłębienie umiejętności studentów w zakresie psychologicznego </w:t>
            </w:r>
            <w:r w:rsidR="00AB7B18" w:rsidRPr="00402F53">
              <w:t>różnicowania zaburzeń psychicznych u osób dorosłych</w:t>
            </w:r>
            <w:r w:rsidR="001A3F9C">
              <w:t>, omawiania ich za pomocą terminologii naukowej oraz identyfikowania ich uwarunkowań</w:t>
            </w:r>
            <w:r w:rsidR="00AB7B18" w:rsidRPr="00402F53">
              <w:t xml:space="preserve">. </w:t>
            </w:r>
            <w:r w:rsidR="00AB7B18">
              <w:t>Studenci</w:t>
            </w:r>
            <w:r w:rsidR="001A3F9C">
              <w:t xml:space="preserve"> </w:t>
            </w:r>
            <w:r w:rsidR="00AB7B18" w:rsidRPr="00402F53">
              <w:t>rozwiną świadomość problematyki osób chorujących psychicznie, będą rozumieli zadania psychologa klinicznego oraz potrzebę nieustannego doskonalenia swoich kompetencji.</w:t>
            </w:r>
          </w:p>
        </w:tc>
      </w:tr>
    </w:tbl>
    <w:p w14:paraId="2547C759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4DB764D8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0FA47F33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4B07B01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716BA708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Warunki wstępne</w:t>
      </w:r>
    </w:p>
    <w:p w14:paraId="49F3DDA9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70442A" w14:paraId="6BD12B8B" w14:textId="77777777">
        <w:trPr>
          <w:trHeight w:val="71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B6AB2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90163" w14:textId="77777777" w:rsidR="0070442A" w:rsidRDefault="0070442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06FAD3" w14:textId="0BB8765C" w:rsidR="0070442A" w:rsidRDefault="001A3F9C">
            <w:r>
              <w:t>Podstawowa wiedza z zakresu psychopatologii i psychologii rozwoju człowieka dorosłego</w:t>
            </w:r>
          </w:p>
        </w:tc>
      </w:tr>
      <w:tr w:rsidR="0070442A" w14:paraId="6F359C30" w14:textId="77777777">
        <w:trPr>
          <w:trHeight w:val="47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06ADB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03B09" w14:textId="77777777" w:rsidR="0070442A" w:rsidRDefault="0070442A"/>
        </w:tc>
      </w:tr>
      <w:tr w:rsidR="0070442A" w14:paraId="51696613" w14:textId="77777777">
        <w:trPr>
          <w:trHeight w:val="47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5C80F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8D392" w14:textId="77777777" w:rsidR="0070442A" w:rsidRDefault="0070442A"/>
        </w:tc>
      </w:tr>
    </w:tbl>
    <w:p w14:paraId="537DBF2B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1A1BAD6A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2D8785A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58DDB0E" w14:textId="77777777" w:rsidR="0070442A" w:rsidRDefault="00000000">
      <w:r>
        <w:rPr>
          <w:rFonts w:ascii="Arial Unicode MS" w:hAnsi="Arial Unicode MS"/>
          <w:sz w:val="22"/>
          <w:szCs w:val="22"/>
        </w:rPr>
        <w:br w:type="page"/>
      </w:r>
    </w:p>
    <w:p w14:paraId="1E197112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Efekty uczenia się</w:t>
      </w:r>
    </w:p>
    <w:p w14:paraId="51136FDE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9"/>
        <w:gridCol w:w="5296"/>
        <w:gridCol w:w="2365"/>
      </w:tblGrid>
      <w:tr w:rsidR="0070442A" w14:paraId="509B5B56" w14:textId="77777777">
        <w:trPr>
          <w:trHeight w:val="77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7778E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26F9C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0723E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70442A" w14:paraId="021911D2" w14:textId="77777777">
        <w:trPr>
          <w:trHeight w:val="167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0BCF86" w14:textId="77777777" w:rsidR="0070442A" w:rsidRDefault="0070442A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2E47" w14:textId="77777777" w:rsidR="0070442A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W01</w:t>
            </w:r>
            <w:r w:rsidR="00AB7B18">
              <w:rPr>
                <w:rFonts w:ascii="Arial" w:hAnsi="Arial"/>
                <w:sz w:val="20"/>
                <w:szCs w:val="20"/>
              </w:rPr>
              <w:t xml:space="preserve"> Zna kryteria diagnostyczne zaburzeń psychicznych.</w:t>
            </w:r>
          </w:p>
          <w:p w14:paraId="1CB8ABE2" w14:textId="77777777" w:rsidR="00AB7B18" w:rsidRDefault="00AB7B18">
            <w:pPr>
              <w:rPr>
                <w:rFonts w:ascii="Arial" w:hAnsi="Arial"/>
                <w:sz w:val="20"/>
                <w:szCs w:val="20"/>
              </w:rPr>
            </w:pPr>
          </w:p>
          <w:p w14:paraId="29BCF131" w14:textId="3C1B89F6" w:rsidR="00CA37EE" w:rsidRDefault="00AB7B1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W02 </w:t>
            </w:r>
            <w:r w:rsidR="00CA37EE">
              <w:rPr>
                <w:rFonts w:ascii="Arial" w:hAnsi="Arial"/>
                <w:sz w:val="20"/>
                <w:szCs w:val="20"/>
              </w:rPr>
              <w:t xml:space="preserve">Ma pogłębioną wiedzę w zakresie </w:t>
            </w:r>
            <w:r w:rsidR="003D13EF">
              <w:rPr>
                <w:rFonts w:ascii="Arial" w:hAnsi="Arial"/>
                <w:sz w:val="20"/>
                <w:szCs w:val="20"/>
              </w:rPr>
              <w:t>(</w:t>
            </w:r>
            <w:r w:rsidR="003D13EF" w:rsidRPr="003D13EF">
              <w:rPr>
                <w:rFonts w:ascii="Arial" w:hAnsi="Arial"/>
                <w:sz w:val="20"/>
                <w:szCs w:val="20"/>
              </w:rPr>
              <w:t>biologicznych, psychologicznych, społecznych i kulturowych</w:t>
            </w:r>
            <w:r w:rsidR="003D13EF">
              <w:rPr>
                <w:rFonts w:ascii="Arial" w:hAnsi="Arial"/>
                <w:sz w:val="20"/>
                <w:szCs w:val="20"/>
              </w:rPr>
              <w:t xml:space="preserve">) </w:t>
            </w:r>
            <w:r w:rsidR="00CA37EE">
              <w:rPr>
                <w:rFonts w:ascii="Arial" w:hAnsi="Arial"/>
                <w:sz w:val="20"/>
                <w:szCs w:val="20"/>
              </w:rPr>
              <w:t xml:space="preserve">mechanizmów </w:t>
            </w:r>
            <w:r w:rsidR="003D13EF">
              <w:rPr>
                <w:rFonts w:ascii="Arial" w:hAnsi="Arial"/>
                <w:sz w:val="20"/>
                <w:szCs w:val="20"/>
              </w:rPr>
              <w:t xml:space="preserve">wyjaśniających </w:t>
            </w:r>
            <w:r w:rsidR="00CA37EE">
              <w:rPr>
                <w:rFonts w:ascii="Arial" w:hAnsi="Arial"/>
                <w:sz w:val="20"/>
                <w:szCs w:val="20"/>
              </w:rPr>
              <w:t>powstawani</w:t>
            </w:r>
            <w:r w:rsidR="003D13EF">
              <w:rPr>
                <w:rFonts w:ascii="Arial" w:hAnsi="Arial"/>
                <w:sz w:val="20"/>
                <w:szCs w:val="20"/>
              </w:rPr>
              <w:t>e</w:t>
            </w:r>
            <w:r w:rsidR="00CA37EE">
              <w:rPr>
                <w:rFonts w:ascii="Arial" w:hAnsi="Arial"/>
                <w:sz w:val="20"/>
                <w:szCs w:val="20"/>
              </w:rPr>
              <w:t xml:space="preserve"> zaburzeń psychicznych</w:t>
            </w:r>
            <w:r w:rsidR="003D13EF">
              <w:rPr>
                <w:rFonts w:ascii="Arial" w:hAnsi="Arial"/>
                <w:sz w:val="20"/>
                <w:szCs w:val="20"/>
              </w:rPr>
              <w:t>.</w:t>
            </w:r>
          </w:p>
          <w:p w14:paraId="024F7388" w14:textId="77777777" w:rsidR="00CA37EE" w:rsidRDefault="00CA37EE">
            <w:pPr>
              <w:rPr>
                <w:rFonts w:ascii="Arial" w:hAnsi="Arial"/>
                <w:sz w:val="20"/>
                <w:szCs w:val="20"/>
              </w:rPr>
            </w:pPr>
          </w:p>
          <w:p w14:paraId="28D24452" w14:textId="34C7CD05" w:rsidR="00AB7B18" w:rsidRDefault="00CA37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W03 </w:t>
            </w:r>
            <w:r w:rsidR="00AB7B18">
              <w:rPr>
                <w:rFonts w:ascii="Arial" w:hAnsi="Arial"/>
                <w:sz w:val="20"/>
                <w:szCs w:val="20"/>
              </w:rPr>
              <w:t>Ma pogłębioną wiedzę na temat</w:t>
            </w:r>
            <w:r>
              <w:rPr>
                <w:rFonts w:ascii="Arial" w:hAnsi="Arial"/>
                <w:sz w:val="20"/>
                <w:szCs w:val="20"/>
              </w:rPr>
              <w:t xml:space="preserve"> psychologicznych i</w:t>
            </w:r>
            <w:r w:rsidR="00AB7B18" w:rsidRPr="00AB7B18">
              <w:rPr>
                <w:rFonts w:ascii="Arial" w:hAnsi="Arial"/>
                <w:sz w:val="20"/>
                <w:szCs w:val="20"/>
              </w:rPr>
              <w:t xml:space="preserve"> psychiatrycznych metodach leczenia zaburzeń psychicznych.</w:t>
            </w:r>
          </w:p>
          <w:p w14:paraId="50FD0364" w14:textId="77777777" w:rsidR="003D13EF" w:rsidRDefault="003D13EF">
            <w:pPr>
              <w:rPr>
                <w:rFonts w:ascii="Arial" w:hAnsi="Arial"/>
                <w:sz w:val="20"/>
                <w:szCs w:val="20"/>
              </w:rPr>
            </w:pPr>
          </w:p>
          <w:p w14:paraId="378CDCDE" w14:textId="0E21EDB9" w:rsidR="003D13EF" w:rsidRDefault="003D13E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W04 </w:t>
            </w:r>
            <w:r w:rsidRPr="003D13EF">
              <w:rPr>
                <w:rFonts w:ascii="Arial" w:hAnsi="Arial"/>
                <w:sz w:val="20"/>
                <w:szCs w:val="20"/>
              </w:rPr>
              <w:t>Zna relację między psychologią zdrowia, psychologią kliniczną i psychiatrią.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D155155" w14:textId="030CC850" w:rsidR="00AB7B18" w:rsidRPr="00AB7B18" w:rsidRDefault="00AB7B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673AC" w14:textId="77777777" w:rsidR="0070442A" w:rsidRDefault="00AB7B18">
            <w:pPr>
              <w:rPr>
                <w:rFonts w:ascii="Arial" w:hAnsi="Arial"/>
                <w:sz w:val="20"/>
                <w:szCs w:val="20"/>
              </w:rPr>
            </w:pPr>
            <w:r w:rsidRPr="00AB7B18">
              <w:rPr>
                <w:rFonts w:ascii="Arial" w:hAnsi="Arial"/>
                <w:sz w:val="20"/>
                <w:szCs w:val="20"/>
              </w:rPr>
              <w:t>K_W09</w:t>
            </w:r>
          </w:p>
          <w:p w14:paraId="30364515" w14:textId="77777777" w:rsidR="00AB7B18" w:rsidRDefault="00AB7B18">
            <w:pPr>
              <w:rPr>
                <w:rFonts w:ascii="Arial" w:hAnsi="Arial"/>
                <w:sz w:val="20"/>
                <w:szCs w:val="20"/>
              </w:rPr>
            </w:pPr>
          </w:p>
          <w:p w14:paraId="1CF642F5" w14:textId="77777777" w:rsidR="00CA37EE" w:rsidRDefault="00CA37EE" w:rsidP="00CA37EE">
            <w:pPr>
              <w:rPr>
                <w:rFonts w:ascii="Arial" w:hAnsi="Arial"/>
                <w:sz w:val="20"/>
                <w:szCs w:val="20"/>
              </w:rPr>
            </w:pPr>
            <w:r w:rsidRPr="00AB7B18">
              <w:rPr>
                <w:rFonts w:ascii="Arial" w:hAnsi="Arial"/>
                <w:sz w:val="20"/>
                <w:szCs w:val="20"/>
              </w:rPr>
              <w:t>K_W09</w:t>
            </w:r>
          </w:p>
          <w:p w14:paraId="4E5B010B" w14:textId="77777777" w:rsidR="00CA37EE" w:rsidRDefault="00CA37EE"/>
          <w:p w14:paraId="27836EB5" w14:textId="77777777" w:rsidR="00CA37EE" w:rsidRDefault="00CA37EE">
            <w:pPr>
              <w:rPr>
                <w:rFonts w:ascii="Arial" w:hAnsi="Arial"/>
                <w:sz w:val="20"/>
                <w:szCs w:val="20"/>
              </w:rPr>
            </w:pPr>
            <w:r w:rsidRPr="00AB7B18">
              <w:rPr>
                <w:rFonts w:ascii="Arial" w:hAnsi="Arial"/>
                <w:sz w:val="20"/>
                <w:szCs w:val="20"/>
              </w:rPr>
              <w:t>KW_10</w:t>
            </w:r>
          </w:p>
          <w:p w14:paraId="02C5286B" w14:textId="77777777" w:rsidR="003D13EF" w:rsidRDefault="003D13EF">
            <w:pPr>
              <w:rPr>
                <w:rFonts w:ascii="Arial" w:hAnsi="Arial"/>
                <w:sz w:val="20"/>
                <w:szCs w:val="20"/>
              </w:rPr>
            </w:pPr>
          </w:p>
          <w:p w14:paraId="4D4DCA6B" w14:textId="77777777" w:rsidR="003D13EF" w:rsidRDefault="003D13EF">
            <w:pPr>
              <w:rPr>
                <w:rFonts w:ascii="Arial" w:hAnsi="Arial"/>
                <w:sz w:val="20"/>
                <w:szCs w:val="20"/>
              </w:rPr>
            </w:pPr>
          </w:p>
          <w:p w14:paraId="3C5B43E3" w14:textId="77777777" w:rsidR="003D13EF" w:rsidRDefault="003D13EF" w:rsidP="003D13EF">
            <w:pPr>
              <w:rPr>
                <w:rFonts w:ascii="Arial" w:hAnsi="Arial"/>
                <w:sz w:val="20"/>
                <w:szCs w:val="20"/>
              </w:rPr>
            </w:pPr>
            <w:r w:rsidRPr="00AB7B18">
              <w:rPr>
                <w:rFonts w:ascii="Arial" w:hAnsi="Arial"/>
                <w:sz w:val="20"/>
                <w:szCs w:val="20"/>
              </w:rPr>
              <w:t>K_W09</w:t>
            </w:r>
          </w:p>
          <w:p w14:paraId="2FFB50FA" w14:textId="77777777" w:rsidR="003D13EF" w:rsidRDefault="003D13EF"/>
          <w:p w14:paraId="293A5C52" w14:textId="77777777" w:rsidR="003D13EF" w:rsidRDefault="003D13EF"/>
          <w:p w14:paraId="3EF48C2F" w14:textId="77777777" w:rsidR="003D13EF" w:rsidRDefault="003D13EF" w:rsidP="003D13EF">
            <w:pPr>
              <w:rPr>
                <w:rFonts w:ascii="Arial" w:hAnsi="Arial"/>
                <w:sz w:val="20"/>
                <w:szCs w:val="20"/>
              </w:rPr>
            </w:pPr>
            <w:r w:rsidRPr="00AB7B18">
              <w:rPr>
                <w:rFonts w:ascii="Arial" w:hAnsi="Arial"/>
                <w:sz w:val="20"/>
                <w:szCs w:val="20"/>
              </w:rPr>
              <w:t>K_W09</w:t>
            </w:r>
          </w:p>
          <w:p w14:paraId="15DE0957" w14:textId="1443E42E" w:rsidR="003D13EF" w:rsidRDefault="003D13EF"/>
        </w:tc>
      </w:tr>
    </w:tbl>
    <w:p w14:paraId="16CD5625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E6E8D67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2338F98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70442A" w14:paraId="2ADFF443" w14:textId="77777777">
        <w:trPr>
          <w:trHeight w:val="77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898A1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42D3C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81AFB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70442A" w14:paraId="512D7826" w14:textId="77777777">
        <w:trPr>
          <w:trHeight w:val="1956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AA8986" w14:textId="77777777" w:rsidR="0070442A" w:rsidRDefault="0070442A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B2850" w14:textId="26FD2ED9" w:rsidR="0070442A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U01</w:t>
            </w:r>
            <w:r w:rsidR="003D13EF">
              <w:rPr>
                <w:rFonts w:ascii="Arial" w:hAnsi="Arial"/>
                <w:sz w:val="20"/>
                <w:szCs w:val="20"/>
              </w:rPr>
              <w:t xml:space="preserve"> Potrafi w</w:t>
            </w:r>
            <w:r w:rsidR="003D13EF" w:rsidRPr="003D13EF">
              <w:rPr>
                <w:rFonts w:ascii="Arial" w:hAnsi="Arial"/>
                <w:sz w:val="20"/>
                <w:szCs w:val="20"/>
              </w:rPr>
              <w:t>yjaśni</w:t>
            </w:r>
            <w:r w:rsidR="003D13EF">
              <w:rPr>
                <w:rFonts w:ascii="Arial" w:hAnsi="Arial"/>
                <w:sz w:val="20"/>
                <w:szCs w:val="20"/>
              </w:rPr>
              <w:t>ć</w:t>
            </w:r>
            <w:r w:rsidR="003D13EF" w:rsidRPr="003D13EF">
              <w:rPr>
                <w:rFonts w:ascii="Arial" w:hAnsi="Arial"/>
                <w:sz w:val="20"/>
                <w:szCs w:val="20"/>
              </w:rPr>
              <w:t xml:space="preserve"> </w:t>
            </w:r>
            <w:r w:rsidR="003D13EF">
              <w:rPr>
                <w:rFonts w:ascii="Arial" w:hAnsi="Arial"/>
                <w:sz w:val="20"/>
                <w:szCs w:val="20"/>
              </w:rPr>
              <w:t>zagadnienia</w:t>
            </w:r>
            <w:r w:rsidR="003D13EF" w:rsidRPr="003D13EF">
              <w:rPr>
                <w:rFonts w:ascii="Arial" w:hAnsi="Arial"/>
                <w:sz w:val="20"/>
                <w:szCs w:val="20"/>
              </w:rPr>
              <w:t xml:space="preserve"> z zakresy psychologii klinicznej, odwołując się do teorii i badań.</w:t>
            </w:r>
          </w:p>
          <w:p w14:paraId="5297CA50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414EB2D7" w14:textId="24486D49" w:rsidR="00C03CBC" w:rsidRDefault="00C03CB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U02 Potrafi omawiać zaburzenia psychiczne odwołując się do odpowiedniej terminologii naukowej.</w:t>
            </w:r>
          </w:p>
          <w:p w14:paraId="1780A52B" w14:textId="77777777" w:rsidR="003D13EF" w:rsidRDefault="003D13EF">
            <w:pPr>
              <w:rPr>
                <w:rFonts w:ascii="Arial" w:hAnsi="Arial"/>
                <w:sz w:val="20"/>
                <w:szCs w:val="20"/>
              </w:rPr>
            </w:pPr>
          </w:p>
          <w:p w14:paraId="656ADC0E" w14:textId="4594B482" w:rsidR="003D13EF" w:rsidRPr="00C03CBC" w:rsidRDefault="00C03CBC">
            <w:pPr>
              <w:rPr>
                <w:rFonts w:ascii="Arial" w:hAnsi="Arial"/>
                <w:sz w:val="20"/>
                <w:szCs w:val="20"/>
              </w:rPr>
            </w:pPr>
            <w:r w:rsidRPr="00C03CBC">
              <w:rPr>
                <w:rFonts w:ascii="Arial" w:hAnsi="Arial"/>
                <w:sz w:val="20"/>
                <w:szCs w:val="20"/>
              </w:rPr>
              <w:t xml:space="preserve">U03 </w:t>
            </w:r>
            <w:r w:rsidR="003D13EF" w:rsidRPr="00C03CBC">
              <w:rPr>
                <w:rFonts w:ascii="Arial" w:hAnsi="Arial"/>
                <w:sz w:val="20"/>
                <w:szCs w:val="20"/>
              </w:rPr>
              <w:t>Potrafi zidentyfikować i wyjaśnić rolę czynników biologicznych mających wpływ na funkcjonowanie człowieka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35D8" w14:textId="77777777" w:rsidR="0070442A" w:rsidRDefault="003D13EF">
            <w:pPr>
              <w:rPr>
                <w:rFonts w:ascii="Arial" w:hAnsi="Arial"/>
                <w:sz w:val="20"/>
                <w:szCs w:val="20"/>
              </w:rPr>
            </w:pPr>
            <w:r w:rsidRPr="003D13EF">
              <w:rPr>
                <w:rFonts w:ascii="Arial" w:hAnsi="Arial"/>
                <w:sz w:val="20"/>
                <w:szCs w:val="20"/>
              </w:rPr>
              <w:t>K_U06</w:t>
            </w:r>
          </w:p>
          <w:p w14:paraId="10E6F685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2292ECE4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29488FCB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  <w:r w:rsidRPr="00C03CBC">
              <w:rPr>
                <w:rFonts w:ascii="Arial" w:hAnsi="Arial"/>
                <w:sz w:val="20"/>
                <w:szCs w:val="20"/>
              </w:rPr>
              <w:t>K_U05, K_U06</w:t>
            </w:r>
          </w:p>
          <w:p w14:paraId="0EA27256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3B5EAE25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4F88E106" w14:textId="0D0C0222" w:rsidR="00C03CBC" w:rsidRPr="00C03CBC" w:rsidRDefault="00C03CBC">
            <w:pPr>
              <w:rPr>
                <w:rFonts w:ascii="Arial" w:hAnsi="Arial"/>
                <w:sz w:val="20"/>
                <w:szCs w:val="20"/>
              </w:rPr>
            </w:pPr>
            <w:r w:rsidRPr="00C03CBC">
              <w:rPr>
                <w:rFonts w:ascii="Arial" w:hAnsi="Arial"/>
                <w:sz w:val="20"/>
                <w:szCs w:val="20"/>
              </w:rPr>
              <w:t>K_U04</w:t>
            </w:r>
          </w:p>
        </w:tc>
      </w:tr>
    </w:tbl>
    <w:p w14:paraId="586722E5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07B283E9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667B3784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70442A" w14:paraId="4CC511D0" w14:textId="77777777">
        <w:trPr>
          <w:trHeight w:val="64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DB3CC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761B7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C83B2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70442A" w14:paraId="1ABD0E74" w14:textId="77777777">
        <w:trPr>
          <w:trHeight w:val="1824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4943B6" w14:textId="77777777" w:rsidR="0070442A" w:rsidRDefault="0070442A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2209" w14:textId="1F46500A" w:rsidR="00C03CBC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</w:t>
            </w:r>
            <w:r w:rsidR="00C03CBC">
              <w:rPr>
                <w:rFonts w:ascii="Arial" w:hAnsi="Arial"/>
                <w:sz w:val="20"/>
                <w:szCs w:val="20"/>
              </w:rPr>
              <w:t xml:space="preserve"> </w:t>
            </w:r>
            <w:r w:rsidR="00C03CBC" w:rsidRPr="00C03CBC">
              <w:rPr>
                <w:rFonts w:ascii="Arial" w:hAnsi="Arial"/>
                <w:sz w:val="20"/>
                <w:szCs w:val="20"/>
              </w:rPr>
              <w:t>Rozumie zadania psychologa klinicznego i potrzebę ciągłego rozwoju zawodowego.</w:t>
            </w:r>
          </w:p>
          <w:p w14:paraId="2B7C1AA6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0D488A9C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K02 </w:t>
            </w:r>
            <w:r w:rsidRPr="00C03CBC">
              <w:rPr>
                <w:rFonts w:ascii="Arial" w:hAnsi="Arial"/>
                <w:sz w:val="20"/>
                <w:szCs w:val="20"/>
              </w:rPr>
              <w:t>Rozumie konieczność interdyscyplinarnej współpracy.</w:t>
            </w:r>
          </w:p>
          <w:p w14:paraId="43C863CE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78B76D36" w14:textId="72E0587E" w:rsidR="00C03CBC" w:rsidRDefault="00C03CBC">
            <w:r>
              <w:rPr>
                <w:rFonts w:ascii="Arial" w:hAnsi="Arial"/>
                <w:sz w:val="20"/>
                <w:szCs w:val="20"/>
              </w:rPr>
              <w:t xml:space="preserve">K03 </w:t>
            </w:r>
            <w:r w:rsidRPr="00C03CBC">
              <w:rPr>
                <w:rFonts w:ascii="Arial" w:hAnsi="Arial"/>
                <w:sz w:val="20"/>
                <w:szCs w:val="20"/>
              </w:rPr>
              <w:t>Docenia znaczenie działań profilaktycznych i prewencyjnych w zakresie zdrowia psychicznego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36A7A" w14:textId="77777777" w:rsidR="0070442A" w:rsidRPr="00C03CBC" w:rsidRDefault="00C03CBC">
            <w:pPr>
              <w:rPr>
                <w:rFonts w:ascii="Arial" w:hAnsi="Arial"/>
                <w:sz w:val="20"/>
                <w:szCs w:val="20"/>
              </w:rPr>
            </w:pPr>
            <w:r w:rsidRPr="00C03CBC">
              <w:rPr>
                <w:rFonts w:ascii="Arial" w:hAnsi="Arial"/>
                <w:sz w:val="20"/>
                <w:szCs w:val="20"/>
              </w:rPr>
              <w:t>K_K02</w:t>
            </w:r>
          </w:p>
          <w:p w14:paraId="098A96FC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530005A9" w14:textId="77777777" w:rsidR="00C03CBC" w:rsidRP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2D5E1127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  <w:r w:rsidRPr="00C03CBC">
              <w:rPr>
                <w:rFonts w:ascii="Arial" w:hAnsi="Arial"/>
                <w:sz w:val="20"/>
                <w:szCs w:val="20"/>
              </w:rPr>
              <w:t>K_K03, K_K04</w:t>
            </w:r>
          </w:p>
          <w:p w14:paraId="76DA4AD6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1797A60C" w14:textId="77777777" w:rsidR="00C03CBC" w:rsidRDefault="00C03CBC">
            <w:pPr>
              <w:rPr>
                <w:rFonts w:ascii="Arial" w:hAnsi="Arial"/>
                <w:sz w:val="20"/>
                <w:szCs w:val="20"/>
              </w:rPr>
            </w:pPr>
          </w:p>
          <w:p w14:paraId="2FE5B77D" w14:textId="7A2C7BD5" w:rsidR="00C03CBC" w:rsidRDefault="00C03CBC">
            <w:r w:rsidRPr="00C03CBC">
              <w:rPr>
                <w:rFonts w:ascii="Arial" w:hAnsi="Arial"/>
                <w:sz w:val="20"/>
                <w:szCs w:val="20"/>
              </w:rPr>
              <w:t>K_K05</w:t>
            </w:r>
          </w:p>
        </w:tc>
      </w:tr>
    </w:tbl>
    <w:p w14:paraId="61E03C06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726BA1BF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262907FC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0F242218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9"/>
        <w:gridCol w:w="1223"/>
        <w:gridCol w:w="849"/>
        <w:gridCol w:w="272"/>
        <w:gridCol w:w="861"/>
        <w:gridCol w:w="315"/>
        <w:gridCol w:w="818"/>
        <w:gridCol w:w="284"/>
        <w:gridCol w:w="849"/>
        <w:gridCol w:w="284"/>
        <w:gridCol w:w="849"/>
        <w:gridCol w:w="284"/>
        <w:gridCol w:w="849"/>
        <w:gridCol w:w="286"/>
      </w:tblGrid>
      <w:tr w:rsidR="0070442A" w14:paraId="4CCB9ACA" w14:textId="77777777">
        <w:trPr>
          <w:trHeight w:val="320"/>
        </w:trPr>
        <w:tc>
          <w:tcPr>
            <w:tcW w:w="9632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217" w:type="dxa"/>
            </w:tcMar>
            <w:vAlign w:val="center"/>
          </w:tcPr>
          <w:p w14:paraId="783CBA7F" w14:textId="77777777" w:rsidR="0070442A" w:rsidRDefault="00000000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/>
                <w:sz w:val="20"/>
                <w:szCs w:val="20"/>
              </w:rPr>
              <w:t>Organizacja</w:t>
            </w:r>
          </w:p>
        </w:tc>
      </w:tr>
      <w:tr w:rsidR="0070442A" w14:paraId="325A245B" w14:textId="77777777">
        <w:trPr>
          <w:trHeight w:val="550"/>
        </w:trPr>
        <w:tc>
          <w:tcPr>
            <w:tcW w:w="160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E0C94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122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55165" w14:textId="77777777" w:rsidR="0070442A" w:rsidRDefault="00000000">
            <w:pPr>
              <w:pStyle w:val="Zawartotabeli"/>
              <w:spacing w:before="57" w:after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  <w:p w14:paraId="32808268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(W)</w:t>
            </w:r>
          </w:p>
        </w:tc>
        <w:tc>
          <w:tcPr>
            <w:tcW w:w="6798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7AD25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70442A" w14:paraId="43D7BC4C" w14:textId="77777777">
        <w:trPr>
          <w:trHeight w:val="373"/>
        </w:trPr>
        <w:tc>
          <w:tcPr>
            <w:tcW w:w="160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47318E93" w14:textId="77777777" w:rsidR="0070442A" w:rsidRDefault="0070442A"/>
        </w:tc>
        <w:tc>
          <w:tcPr>
            <w:tcW w:w="122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53377D3C" w14:textId="77777777" w:rsidR="0070442A" w:rsidRDefault="0070442A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C4CDA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2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D09CF" w14:textId="77777777" w:rsidR="0070442A" w:rsidRDefault="0070442A"/>
        </w:tc>
        <w:tc>
          <w:tcPr>
            <w:tcW w:w="8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E1009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31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9E7D6" w14:textId="77777777" w:rsidR="0070442A" w:rsidRDefault="0070442A"/>
        </w:tc>
        <w:tc>
          <w:tcPr>
            <w:tcW w:w="81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FC9EC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219A8" w14:textId="77777777" w:rsidR="0070442A" w:rsidRDefault="0070442A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F2157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EE23F" w14:textId="77777777" w:rsidR="0070442A" w:rsidRDefault="0070442A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A43FB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EDDC3" w14:textId="77777777" w:rsidR="0070442A" w:rsidRDefault="0070442A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E32B1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B9AA0" w14:textId="77777777" w:rsidR="0070442A" w:rsidRDefault="0070442A"/>
        </w:tc>
      </w:tr>
      <w:tr w:rsidR="0070442A" w14:paraId="541F9CF4" w14:textId="77777777">
        <w:trPr>
          <w:trHeight w:val="395"/>
        </w:trPr>
        <w:tc>
          <w:tcPr>
            <w:tcW w:w="16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F9716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12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3FAE9" w14:textId="6F3D3622" w:rsidR="0070442A" w:rsidRDefault="00C03CBC" w:rsidP="00C03CBC">
            <w:pPr>
              <w:jc w:val="center"/>
            </w:pPr>
            <w:r>
              <w:t>30</w:t>
            </w:r>
          </w:p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A744" w14:textId="77777777" w:rsidR="0070442A" w:rsidRDefault="0070442A"/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6C7C0" w14:textId="6D8C2CDF" w:rsidR="0070442A" w:rsidRDefault="00C03CBC" w:rsidP="00C03CBC">
            <w:pPr>
              <w:jc w:val="center"/>
            </w:pPr>
            <w:r>
              <w:t>15</w:t>
            </w:r>
          </w:p>
        </w:tc>
        <w:tc>
          <w:tcPr>
            <w:tcW w:w="110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9E7BD" w14:textId="77777777" w:rsidR="0070442A" w:rsidRDefault="0070442A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C3971" w14:textId="77777777" w:rsidR="0070442A" w:rsidRDefault="0070442A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48097" w14:textId="77777777" w:rsidR="0070442A" w:rsidRDefault="0070442A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5E0D9" w14:textId="77777777" w:rsidR="0070442A" w:rsidRDefault="0070442A"/>
        </w:tc>
      </w:tr>
      <w:tr w:rsidR="0070442A" w14:paraId="10E0E08C" w14:textId="77777777">
        <w:trPr>
          <w:trHeight w:val="358"/>
        </w:trPr>
        <w:tc>
          <w:tcPr>
            <w:tcW w:w="16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5185A" w14:textId="77777777" w:rsidR="0070442A" w:rsidRDefault="0070442A"/>
        </w:tc>
        <w:tc>
          <w:tcPr>
            <w:tcW w:w="12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41B20" w14:textId="77777777" w:rsidR="0070442A" w:rsidRDefault="0070442A"/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159B7" w14:textId="77777777" w:rsidR="0070442A" w:rsidRDefault="0070442A"/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B9913" w14:textId="77777777" w:rsidR="0070442A" w:rsidRDefault="0070442A"/>
        </w:tc>
        <w:tc>
          <w:tcPr>
            <w:tcW w:w="110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C2E58" w14:textId="77777777" w:rsidR="0070442A" w:rsidRDefault="0070442A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AA189" w14:textId="77777777" w:rsidR="0070442A" w:rsidRDefault="0070442A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3EE1E" w14:textId="77777777" w:rsidR="0070442A" w:rsidRDefault="0070442A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2DDB9" w14:textId="77777777" w:rsidR="0070442A" w:rsidRDefault="0070442A"/>
        </w:tc>
      </w:tr>
    </w:tbl>
    <w:p w14:paraId="1E130246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A4AFFBC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0A41B401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15A342A3" w14:textId="77777777" w:rsidR="0070442A" w:rsidRDefault="0070442A">
      <w:pPr>
        <w:rPr>
          <w:rFonts w:ascii="Arial" w:eastAsia="Arial" w:hAnsi="Arial" w:cs="Arial"/>
        </w:rPr>
      </w:pPr>
    </w:p>
    <w:p w14:paraId="33402A80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metod prowadzenia zajęć</w:t>
      </w:r>
    </w:p>
    <w:p w14:paraId="3FAB4EAF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70442A" w14:paraId="6F1123D7" w14:textId="77777777">
        <w:trPr>
          <w:trHeight w:val="176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BF13" w14:textId="77777777" w:rsidR="00C03CBC" w:rsidRDefault="00C03CBC" w:rsidP="00C03CBC">
            <w:r w:rsidRPr="00B6361C">
              <w:t xml:space="preserve">Zajęcia odbywają się w formie stacjonarnej. </w:t>
            </w:r>
          </w:p>
          <w:p w14:paraId="182C3546" w14:textId="77777777" w:rsidR="00C03CBC" w:rsidRDefault="00C03CBC" w:rsidP="00C03CBC"/>
          <w:p w14:paraId="25CA130C" w14:textId="77777777" w:rsidR="00C03CBC" w:rsidRDefault="00C03CBC" w:rsidP="00C03CBC">
            <w:r w:rsidRPr="00B6361C">
              <w:t xml:space="preserve">WYKŁAD: wykład interaktywny z prezentacją multimedialną </w:t>
            </w:r>
          </w:p>
          <w:p w14:paraId="0F0546C3" w14:textId="77777777" w:rsidR="00C03CBC" w:rsidRDefault="00C03CBC" w:rsidP="00C03CBC"/>
          <w:p w14:paraId="29F675C7" w14:textId="5449705A" w:rsidR="0070442A" w:rsidRDefault="00C03CBC" w:rsidP="00C03CBC">
            <w:r w:rsidRPr="00B6361C">
              <w:t xml:space="preserve">ĆWICZENIA: </w:t>
            </w:r>
            <w:r w:rsidRPr="00A10E8C">
              <w:t>dyskusja, praca w grupach, projekty indywidualne/grupowe, burza mózgów, analiza przypadków</w:t>
            </w:r>
          </w:p>
        </w:tc>
      </w:tr>
    </w:tbl>
    <w:p w14:paraId="7F98D30E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24E5CC47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1EDA93F1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426A375A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7FDA5760" w14:textId="77777777" w:rsidR="0070442A" w:rsidRDefault="00000000">
      <w:pPr>
        <w:pStyle w:val="Zawartotabeli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Formy sprawdzania efektów uczenia się</w:t>
      </w:r>
    </w:p>
    <w:p w14:paraId="7656FC5A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5"/>
        <w:gridCol w:w="666"/>
        <w:gridCol w:w="666"/>
      </w:tblGrid>
      <w:tr w:rsidR="0070442A" w14:paraId="00363D80" w14:textId="77777777">
        <w:trPr>
          <w:trHeight w:val="15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21BF9EB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64F4B2C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E 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B037D34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FE6F06C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9A24733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192372A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15AEC3F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8260A3F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66404A0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6126424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A986FC7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504EFB3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96C67AB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ED1C317" w14:textId="77777777" w:rsidR="0070442A" w:rsidRDefault="00000000">
            <w:pPr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Inne</w:t>
            </w:r>
          </w:p>
        </w:tc>
      </w:tr>
      <w:tr w:rsidR="0070442A" w14:paraId="2BDACE20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1F998" w14:textId="77777777" w:rsidR="0070442A" w:rsidRDefault="00000000">
            <w:pPr>
              <w:pStyle w:val="Tekstdymka"/>
              <w:jc w:val="center"/>
            </w:pPr>
            <w:r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1087F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D4E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FA9C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1832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3B1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69DD4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17188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4BFD" w14:textId="77777777" w:rsidR="0070442A" w:rsidRDefault="0070442A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2417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77E0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586F8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7B396" w14:textId="25418967" w:rsidR="0070442A" w:rsidRDefault="00C03CBC">
            <w: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2CA7" w14:textId="77777777" w:rsidR="0070442A" w:rsidRDefault="0070442A"/>
        </w:tc>
      </w:tr>
      <w:tr w:rsidR="0070442A" w14:paraId="0CB20E56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25D32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E0A2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83C7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0B01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41AC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100B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6856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78C21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77C26" w14:textId="77777777" w:rsidR="0070442A" w:rsidRDefault="0070442A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6D17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FB013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27C88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3DA7" w14:textId="5E40FDB2" w:rsidR="0070442A" w:rsidRDefault="00C03CBC">
            <w: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A1E1D" w14:textId="77777777" w:rsidR="0070442A" w:rsidRDefault="0070442A"/>
        </w:tc>
      </w:tr>
      <w:tr w:rsidR="00C03CBC" w14:paraId="702F9634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18ED" w14:textId="2304F4BF" w:rsidR="00C03CBC" w:rsidRDefault="00C03CB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W03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212C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9676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01E9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027B5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F8FD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B828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C3DA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5C8F" w14:textId="77777777" w:rsidR="00C03CBC" w:rsidRDefault="00C03CBC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1B60A" w14:textId="77777777" w:rsidR="00C03CBC" w:rsidRDefault="00C03CBC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15A2D" w14:textId="77777777" w:rsidR="00C03CBC" w:rsidRDefault="00C03CBC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D4132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AF4A2" w14:textId="7E51883A" w:rsidR="00C03CBC" w:rsidRDefault="00C03CBC">
            <w: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799AF" w14:textId="77777777" w:rsidR="00C03CBC" w:rsidRDefault="00C03CBC"/>
        </w:tc>
      </w:tr>
      <w:tr w:rsidR="00C03CBC" w14:paraId="354B72DB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67540" w14:textId="5B31EC42" w:rsidR="00C03CBC" w:rsidRDefault="00C03CB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W04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CF0F8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50FF8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26793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C3B02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95F1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0CB4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51A2E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A0071" w14:textId="18E40EDC" w:rsidR="00C03CBC" w:rsidRDefault="00C03CBC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FF5EC" w14:textId="77777777" w:rsidR="00C03CBC" w:rsidRDefault="00C03CBC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36C7" w14:textId="77777777" w:rsidR="00C03CBC" w:rsidRDefault="00C03CBC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342E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91EC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4A99B" w14:textId="77777777" w:rsidR="00C03CBC" w:rsidRDefault="00C03CBC"/>
        </w:tc>
      </w:tr>
      <w:tr w:rsidR="0070442A" w14:paraId="09C505DE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CBDE1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22E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BA4F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819A0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006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8D4EC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49A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AFC4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9DBC" w14:textId="5C793D01" w:rsidR="0070442A" w:rsidRDefault="00C03CBC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2398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4016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3281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166A5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B6B02" w14:textId="77777777" w:rsidR="0070442A" w:rsidRDefault="0070442A"/>
        </w:tc>
      </w:tr>
      <w:tr w:rsidR="00C03CBC" w14:paraId="735ECEF6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E2BDF" w14:textId="264F13E9" w:rsidR="00C03CBC" w:rsidRDefault="00C03CB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U02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C5BC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67DC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1CFD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50D58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DD77D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AD2E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07E39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7399C" w14:textId="322640BB" w:rsidR="00C03CBC" w:rsidRDefault="00C03CBC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D489" w14:textId="77777777" w:rsidR="00C03CBC" w:rsidRDefault="00C03CBC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74D2" w14:textId="77777777" w:rsidR="00C03CBC" w:rsidRDefault="00C03CBC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D6917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5782B" w14:textId="77777777" w:rsidR="00C03CBC" w:rsidRDefault="00C03CB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FB0CF" w14:textId="77777777" w:rsidR="00C03CBC" w:rsidRDefault="00C03CBC"/>
        </w:tc>
      </w:tr>
      <w:tr w:rsidR="0070442A" w14:paraId="68003EF0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EDCD4" w14:textId="0E8D4413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</w:t>
            </w:r>
            <w:r w:rsidR="00C03CB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A049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3E03E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8E8E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FA3DE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640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14FF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233CF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A5661" w14:textId="008E18F5" w:rsidR="0070442A" w:rsidRDefault="00C03CBC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9A55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9993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98F6B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FCEBE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B24D1" w14:textId="77777777" w:rsidR="0070442A" w:rsidRDefault="0070442A"/>
        </w:tc>
      </w:tr>
      <w:tr w:rsidR="0070442A" w14:paraId="37D0EC92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B754C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C4F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2859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B866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AE145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0E118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82512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2E4B9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D8E75" w14:textId="43260E8A" w:rsidR="0070442A" w:rsidRDefault="00610DC6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F0515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C3A8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8D362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17C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77B46" w14:textId="77777777" w:rsidR="0070442A" w:rsidRDefault="0070442A"/>
        </w:tc>
      </w:tr>
      <w:tr w:rsidR="0070442A" w14:paraId="47E5AACD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6318" w14:textId="77777777" w:rsidR="0070442A" w:rsidRDefault="0000000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K02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6898D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7CD66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A077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C9F9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04001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4B72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092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654D" w14:textId="2608AA0A" w:rsidR="0070442A" w:rsidRDefault="00610DC6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1B08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D67F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C91C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247E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8D024" w14:textId="77777777" w:rsidR="0070442A" w:rsidRDefault="0070442A"/>
        </w:tc>
      </w:tr>
      <w:tr w:rsidR="0070442A" w14:paraId="49FD1666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65D61" w14:textId="0EBAD0B3" w:rsidR="0070442A" w:rsidRDefault="00610DC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K03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2316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3DC75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49B3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11FA9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862BE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116BF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283D1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7A818" w14:textId="356FF64F" w:rsidR="0070442A" w:rsidRDefault="00610DC6">
            <w: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58EA" w14:textId="77777777" w:rsidR="0070442A" w:rsidRDefault="0070442A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7EBB1" w14:textId="77777777" w:rsidR="0070442A" w:rsidRDefault="0070442A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A13F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BAD5A" w14:textId="77777777" w:rsidR="0070442A" w:rsidRDefault="0070442A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29C4" w14:textId="77777777" w:rsidR="0070442A" w:rsidRDefault="0070442A"/>
        </w:tc>
      </w:tr>
    </w:tbl>
    <w:p w14:paraId="0D512ADD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7DE611A9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7E407521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09DA7332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70442A" w14:paraId="29F160E8" w14:textId="77777777">
        <w:trPr>
          <w:trHeight w:val="832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1F08D" w14:textId="77777777" w:rsidR="0070442A" w:rsidRDefault="0000000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0B38" w14:textId="77777777" w:rsidR="0070442A" w:rsidRDefault="00000000">
            <w:pPr>
              <w:pStyle w:val="Zawartotabeli"/>
              <w:spacing w:before="57" w:after="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4B5D741" w14:textId="2BAF5066" w:rsidR="00C03CBC" w:rsidRDefault="00C03CBC" w:rsidP="00C03CBC">
            <w:pPr>
              <w:spacing w:before="57" w:after="57"/>
              <w:rPr>
                <w:rFonts w:ascii="Arial" w:hAnsi="Arial"/>
              </w:rPr>
            </w:pPr>
            <w:r w:rsidRPr="009826A1">
              <w:rPr>
                <w:rFonts w:ascii="Arial" w:hAnsi="Arial"/>
              </w:rPr>
              <w:t>ĆWICZENIA:</w:t>
            </w:r>
            <w:r w:rsidRPr="002D188B">
              <w:rPr>
                <w:rFonts w:ascii="Arial" w:hAnsi="Arial"/>
              </w:rPr>
              <w:t xml:space="preserve"> obecność obowiązkowa (dopuszczalna max 1 nieobecność nieusprawiedliwiona)</w:t>
            </w:r>
            <w:r w:rsidR="009826A1">
              <w:rPr>
                <w:rFonts w:ascii="Arial" w:hAnsi="Arial"/>
              </w:rPr>
              <w:t xml:space="preserve">; </w:t>
            </w:r>
            <w:r w:rsidR="009826A1" w:rsidRPr="009826A1">
              <w:rPr>
                <w:rFonts w:ascii="Arial" w:hAnsi="Arial"/>
              </w:rPr>
              <w:t>przygotowanie prezentacji (projekt grupowy)</w:t>
            </w:r>
          </w:p>
          <w:p w14:paraId="7F0FD298" w14:textId="77777777" w:rsidR="00C03CBC" w:rsidRDefault="00C03CBC" w:rsidP="00C03CBC">
            <w:pPr>
              <w:spacing w:before="57" w:after="57"/>
              <w:rPr>
                <w:rFonts w:ascii="Arial" w:hAnsi="Arial"/>
              </w:rPr>
            </w:pPr>
          </w:p>
          <w:p w14:paraId="1D0F0656" w14:textId="77777777" w:rsidR="00C03CBC" w:rsidRDefault="00C03CBC" w:rsidP="00C03CBC">
            <w:pPr>
              <w:spacing w:before="57" w:after="57"/>
              <w:rPr>
                <w:rFonts w:ascii="Arial" w:hAnsi="Arial"/>
              </w:rPr>
            </w:pPr>
            <w:r w:rsidRPr="002D188B">
              <w:rPr>
                <w:rFonts w:ascii="Arial" w:hAnsi="Arial"/>
              </w:rPr>
              <w:t xml:space="preserve">WYKŁAD: </w:t>
            </w:r>
            <w:r>
              <w:rPr>
                <w:rFonts w:ascii="Arial" w:hAnsi="Arial"/>
              </w:rPr>
              <w:t xml:space="preserve">obecność na 50 % wykładów, zaliczenie </w:t>
            </w:r>
            <w:r w:rsidRPr="002D188B">
              <w:rPr>
                <w:rFonts w:ascii="Arial" w:hAnsi="Arial"/>
              </w:rPr>
              <w:t>egzamin</w:t>
            </w:r>
            <w:r>
              <w:rPr>
                <w:rFonts w:ascii="Arial" w:hAnsi="Arial"/>
              </w:rPr>
              <w:t>u</w:t>
            </w:r>
            <w:r w:rsidRPr="002D188B">
              <w:rPr>
                <w:rFonts w:ascii="Arial" w:hAnsi="Arial"/>
              </w:rPr>
              <w:t xml:space="preserve"> pisemn</w:t>
            </w:r>
            <w:r>
              <w:rPr>
                <w:rFonts w:ascii="Arial" w:hAnsi="Arial"/>
              </w:rPr>
              <w:t>ego (konieczność uzyskania minimum 6</w:t>
            </w:r>
            <w:r w:rsidRPr="002D188B">
              <w:rPr>
                <w:rFonts w:ascii="Arial" w:hAnsi="Arial"/>
              </w:rPr>
              <w:t>0% +</w:t>
            </w:r>
            <w:r>
              <w:rPr>
                <w:rFonts w:ascii="Arial" w:hAnsi="Arial"/>
              </w:rPr>
              <w:t>1 punktów)</w:t>
            </w:r>
          </w:p>
          <w:p w14:paraId="6472C11F" w14:textId="77777777" w:rsidR="00C03CBC" w:rsidRDefault="00C03CBC" w:rsidP="00C03CBC">
            <w:pPr>
              <w:spacing w:before="57" w:after="57"/>
              <w:rPr>
                <w:rFonts w:ascii="Arial" w:hAnsi="Arial"/>
              </w:rPr>
            </w:pPr>
          </w:p>
          <w:p w14:paraId="21679EBA" w14:textId="77777777" w:rsidR="00C03CBC" w:rsidRDefault="00C03CBC" w:rsidP="00C03CBC">
            <w:pPr>
              <w:spacing w:before="57" w:after="57"/>
              <w:rPr>
                <w:rFonts w:ascii="Arial" w:eastAsia="Arial" w:hAnsi="Arial" w:cs="Arial"/>
              </w:rPr>
            </w:pPr>
            <w:r w:rsidRPr="002D188B">
              <w:rPr>
                <w:rFonts w:ascii="Arial" w:hAnsi="Arial"/>
              </w:rPr>
              <w:t xml:space="preserve">ZALICZENIE KURSU: uzyskanie zaliczenia z ćwiczeń i </w:t>
            </w:r>
            <w:r>
              <w:rPr>
                <w:rFonts w:ascii="Arial" w:hAnsi="Arial"/>
              </w:rPr>
              <w:t>zdanie egzaminu</w:t>
            </w:r>
          </w:p>
          <w:p w14:paraId="5D192D72" w14:textId="77777777" w:rsidR="0070442A" w:rsidRDefault="0070442A">
            <w:pPr>
              <w:pStyle w:val="Zawartotabeli"/>
              <w:spacing w:before="57" w:after="57"/>
            </w:pPr>
          </w:p>
        </w:tc>
      </w:tr>
    </w:tbl>
    <w:p w14:paraId="2C1F6CBD" w14:textId="77777777" w:rsidR="0070442A" w:rsidRDefault="0070442A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4C9B5AF0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7EFC7F94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7B73B2A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70442A" w14:paraId="30BC60CA" w14:textId="77777777">
        <w:trPr>
          <w:trHeight w:val="92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59167" w14:textId="77777777" w:rsidR="0070442A" w:rsidRDefault="00000000">
            <w:pPr>
              <w:spacing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7D969" w14:textId="77777777" w:rsidR="0070442A" w:rsidRDefault="0070442A">
            <w:pPr>
              <w:pStyle w:val="Styltabeli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</w:p>
          <w:p w14:paraId="40AC6570" w14:textId="77777777" w:rsidR="0070442A" w:rsidRDefault="00000000">
            <w:pPr>
              <w:pStyle w:val="Styltabeli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Przedmiot kierunkowy na studiach stacjonarnych, jednolitych magisterskich, kierunek: Psychologia.</w:t>
            </w:r>
          </w:p>
        </w:tc>
      </w:tr>
    </w:tbl>
    <w:p w14:paraId="45D9FCD3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6C50384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F24C920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2144B93A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6482AF6C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Treści merytoryczne (wykaz tematów)</w:t>
      </w:r>
    </w:p>
    <w:p w14:paraId="0490BBC6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70442A" w14:paraId="361F168B" w14:textId="77777777">
        <w:trPr>
          <w:trHeight w:val="97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1361B" w14:textId="77777777" w:rsidR="0070442A" w:rsidRDefault="001C575B">
            <w:r>
              <w:t>Wykłady:</w:t>
            </w:r>
          </w:p>
          <w:p w14:paraId="38AA1522" w14:textId="77777777" w:rsidR="001C575B" w:rsidRDefault="001C575B"/>
          <w:p w14:paraId="7D21FEF7" w14:textId="1DD4CEC1" w:rsidR="001C575B" w:rsidRDefault="001C575B">
            <w:r w:rsidRPr="001C575B">
              <w:t>1. Psychologia kliniczna</w:t>
            </w:r>
            <w:r w:rsidR="001A3F9C">
              <w:t>: kierunki i podejścia, o</w:t>
            </w:r>
            <w:r w:rsidRPr="001C575B">
              <w:t>cena kliniczna i diagnoza</w:t>
            </w:r>
            <w:r w:rsidR="001A3F9C">
              <w:t>.</w:t>
            </w:r>
          </w:p>
          <w:p w14:paraId="04F6DB10" w14:textId="3648095A" w:rsidR="001C575B" w:rsidRDefault="001C575B">
            <w:r w:rsidRPr="001C575B">
              <w:t>2. Depresja</w:t>
            </w:r>
            <w:r w:rsidR="00983814">
              <w:t>. Kryteria diagnostyczne. Etiologia. Leczenie.</w:t>
            </w:r>
            <w:r w:rsidRPr="001C575B">
              <w:t xml:space="preserve"> </w:t>
            </w:r>
          </w:p>
          <w:p w14:paraId="35470D86" w14:textId="31CBF4DB" w:rsidR="001C575B" w:rsidRDefault="00605594">
            <w:r>
              <w:t>3</w:t>
            </w:r>
            <w:r w:rsidR="001C575B" w:rsidRPr="001C575B">
              <w:t>. Mania, choroba afektywna dwubiegunowa</w:t>
            </w:r>
            <w:r w:rsidR="00983814">
              <w:t xml:space="preserve">. </w:t>
            </w:r>
            <w:r w:rsidR="00983814">
              <w:t>Kryteria diagnostyczne. Etiologia. Leczenie.</w:t>
            </w:r>
            <w:r w:rsidR="00983814" w:rsidRPr="001C575B">
              <w:t xml:space="preserve"> </w:t>
            </w:r>
            <w:r w:rsidR="001C575B" w:rsidRPr="001C575B">
              <w:t xml:space="preserve"> </w:t>
            </w:r>
          </w:p>
          <w:p w14:paraId="561827A0" w14:textId="258CDAD3" w:rsidR="001C575B" w:rsidRDefault="00605594">
            <w:r>
              <w:t>4</w:t>
            </w:r>
            <w:r w:rsidR="001C575B" w:rsidRPr="001C575B">
              <w:t>. Schizofrenia</w:t>
            </w:r>
            <w:r w:rsidR="00983814">
              <w:t xml:space="preserve">. </w:t>
            </w:r>
            <w:r w:rsidR="00983814">
              <w:t>Kryteria diagnostyczne. Etiologia. Leczenie.</w:t>
            </w:r>
            <w:r w:rsidR="00983814" w:rsidRPr="001C575B">
              <w:t xml:space="preserve"> </w:t>
            </w:r>
            <w:r w:rsidR="001C575B" w:rsidRPr="001C575B">
              <w:t xml:space="preserve"> </w:t>
            </w:r>
          </w:p>
          <w:p w14:paraId="76C5A578" w14:textId="2ED7B24C" w:rsidR="001C575B" w:rsidRDefault="00605594">
            <w:r>
              <w:t>5</w:t>
            </w:r>
            <w:r w:rsidR="001C575B" w:rsidRPr="001C575B">
              <w:t>. Zaburzenia okresu okołoporodowego</w:t>
            </w:r>
            <w:r w:rsidR="00983814">
              <w:t xml:space="preserve">. </w:t>
            </w:r>
            <w:r w:rsidR="00983814">
              <w:t>Kryteria diagnostyczne. Etiologia. Leczenie.</w:t>
            </w:r>
            <w:r w:rsidR="00983814" w:rsidRPr="001C575B">
              <w:t xml:space="preserve"> </w:t>
            </w:r>
            <w:r w:rsidR="001C575B" w:rsidRPr="001C575B">
              <w:t xml:space="preserve"> </w:t>
            </w:r>
          </w:p>
          <w:p w14:paraId="55BF5F14" w14:textId="54963B37" w:rsidR="001C575B" w:rsidRDefault="00605594">
            <w:r>
              <w:t>6</w:t>
            </w:r>
            <w:r w:rsidR="001C575B" w:rsidRPr="001C575B">
              <w:t>. Zaburzenia lękowe</w:t>
            </w:r>
            <w:r w:rsidR="00983814">
              <w:t xml:space="preserve">. </w:t>
            </w:r>
            <w:r w:rsidR="00983814">
              <w:t>Kryteria diagnostyczne. Etiologia. Leczenie.</w:t>
            </w:r>
            <w:r w:rsidR="00983814" w:rsidRPr="001C575B">
              <w:t xml:space="preserve"> </w:t>
            </w:r>
            <w:r w:rsidR="001C575B" w:rsidRPr="001C575B">
              <w:t xml:space="preserve"> </w:t>
            </w:r>
          </w:p>
          <w:p w14:paraId="4A7286B1" w14:textId="19C4BB08" w:rsidR="001C575B" w:rsidRDefault="00605594">
            <w:r>
              <w:t>7</w:t>
            </w:r>
            <w:r w:rsidR="001C575B" w:rsidRPr="001C575B">
              <w:t>. Zaburzenia związane ze stresem</w:t>
            </w:r>
            <w:r w:rsidR="00983814">
              <w:t xml:space="preserve">. </w:t>
            </w:r>
            <w:r w:rsidR="00983814">
              <w:t>Kryteria diagnostyczne. Etiologia. Leczenie.</w:t>
            </w:r>
            <w:r w:rsidR="00983814" w:rsidRPr="001C575B">
              <w:t xml:space="preserve"> </w:t>
            </w:r>
            <w:r w:rsidR="001C575B" w:rsidRPr="001C575B">
              <w:t xml:space="preserve"> </w:t>
            </w:r>
          </w:p>
          <w:p w14:paraId="4C0066AC" w14:textId="0B63CDE4" w:rsidR="001C575B" w:rsidRDefault="00605594">
            <w:r>
              <w:t>8</w:t>
            </w:r>
            <w:r w:rsidR="001C575B" w:rsidRPr="001C575B">
              <w:t>. Zaburzenia dysocjacyjne i pod postacią somatyczną</w:t>
            </w:r>
            <w:r w:rsidR="00983814">
              <w:t xml:space="preserve">. </w:t>
            </w:r>
            <w:r w:rsidR="00983814">
              <w:t>Kryteria diagnostyczne. Etiologia. Leczenie.</w:t>
            </w:r>
            <w:r w:rsidR="00983814" w:rsidRPr="001C575B">
              <w:t xml:space="preserve"> </w:t>
            </w:r>
            <w:r w:rsidR="001C575B" w:rsidRPr="001C575B">
              <w:t xml:space="preserve"> </w:t>
            </w:r>
          </w:p>
          <w:p w14:paraId="22B7C4F0" w14:textId="50650544" w:rsidR="001C575B" w:rsidRDefault="00605594" w:rsidP="00605594">
            <w:r>
              <w:t>9</w:t>
            </w:r>
            <w:r w:rsidR="001C575B" w:rsidRPr="001C575B">
              <w:t xml:space="preserve">. </w:t>
            </w:r>
            <w:r>
              <w:t>Zaburzenia odżywiania</w:t>
            </w:r>
            <w:r w:rsidR="00983814">
              <w:t xml:space="preserve">. </w:t>
            </w:r>
            <w:r w:rsidR="00983814">
              <w:t>Kryteria diagnostyczne. Etiologia. Leczenie.</w:t>
            </w:r>
          </w:p>
          <w:p w14:paraId="61D0119D" w14:textId="1DBC79F6" w:rsidR="001C575B" w:rsidRDefault="001C575B">
            <w:r w:rsidRPr="001C575B">
              <w:t>1</w:t>
            </w:r>
            <w:r w:rsidR="00605594">
              <w:t>0</w:t>
            </w:r>
            <w:r w:rsidRPr="001C575B">
              <w:t>. Zaburzenia osobowości</w:t>
            </w:r>
            <w:r w:rsidR="00983814">
              <w:t xml:space="preserve">. </w:t>
            </w:r>
            <w:r w:rsidR="00983814">
              <w:t>Kryteria diagnostyczne. Etiologia. Leczenie.</w:t>
            </w:r>
            <w:r w:rsidR="00983814" w:rsidRPr="001C575B">
              <w:t xml:space="preserve"> </w:t>
            </w:r>
            <w:r w:rsidRPr="001C575B">
              <w:t xml:space="preserve"> </w:t>
            </w:r>
          </w:p>
          <w:p w14:paraId="489FD155" w14:textId="7CDB3240" w:rsidR="001C575B" w:rsidRDefault="001C575B">
            <w:r w:rsidRPr="001C575B">
              <w:lastRenderedPageBreak/>
              <w:t>1</w:t>
            </w:r>
            <w:r w:rsidR="00605594">
              <w:t>1</w:t>
            </w:r>
            <w:r w:rsidRPr="001C575B">
              <w:t xml:space="preserve">. </w:t>
            </w:r>
            <w:r w:rsidR="0019069E">
              <w:t>Perfekcjonizm</w:t>
            </w:r>
          </w:p>
          <w:p w14:paraId="655FF88C" w14:textId="73522438" w:rsidR="00605594" w:rsidRDefault="001C575B">
            <w:r>
              <w:t>1</w:t>
            </w:r>
            <w:r w:rsidR="00605594">
              <w:t>2</w:t>
            </w:r>
            <w:r>
              <w:t>.</w:t>
            </w:r>
            <w:r w:rsidR="00605594">
              <w:t xml:space="preserve"> </w:t>
            </w:r>
            <w:proofErr w:type="spellStart"/>
            <w:r w:rsidR="00605594">
              <w:t>Neuroróżnorodność</w:t>
            </w:r>
            <w:proofErr w:type="spellEnd"/>
            <w:r w:rsidR="00605594">
              <w:t>.</w:t>
            </w:r>
            <w:r>
              <w:t xml:space="preserve"> </w:t>
            </w:r>
          </w:p>
          <w:p w14:paraId="78CB76CC" w14:textId="39A580FC" w:rsidR="001C575B" w:rsidRDefault="00605594">
            <w:r>
              <w:t>13. ADHD u osób dorosłych</w:t>
            </w:r>
          </w:p>
          <w:p w14:paraId="42E8F6A0" w14:textId="5DBF919C" w:rsidR="00605594" w:rsidRDefault="00605594">
            <w:r>
              <w:t>14. Psychologia kliniczna a zmiany klimatyczne</w:t>
            </w:r>
          </w:p>
          <w:p w14:paraId="3E3C10EC" w14:textId="1941E51E" w:rsidR="00605594" w:rsidRDefault="00605594">
            <w:r>
              <w:t>15. Psychologia kliniczna a procesy migracyjne</w:t>
            </w:r>
          </w:p>
          <w:p w14:paraId="08CEBE6A" w14:textId="77777777" w:rsidR="00605594" w:rsidRDefault="00605594"/>
          <w:p w14:paraId="550F0AC8" w14:textId="77777777" w:rsidR="001C575B" w:rsidRDefault="001C575B"/>
          <w:p w14:paraId="4E78C85F" w14:textId="77777777" w:rsidR="001C575B" w:rsidRDefault="001C575B">
            <w:r w:rsidRPr="004D2FE6">
              <w:t>Ćwiczenia:</w:t>
            </w:r>
          </w:p>
          <w:p w14:paraId="32739928" w14:textId="77777777" w:rsidR="00906D5A" w:rsidRDefault="00906D5A">
            <w:r w:rsidRPr="00906D5A">
              <w:t xml:space="preserve">1. Zaburzenia afektywne: choroba afektywna jednobiegunowa </w:t>
            </w:r>
          </w:p>
          <w:p w14:paraId="58F52499" w14:textId="77777777" w:rsidR="00906D5A" w:rsidRDefault="00906D5A">
            <w:r w:rsidRPr="00906D5A">
              <w:t xml:space="preserve">2. Zaburzenia afektywne: choroba afektywna dwubiegunowa </w:t>
            </w:r>
          </w:p>
          <w:p w14:paraId="75C7DA82" w14:textId="77777777" w:rsidR="00906D5A" w:rsidRDefault="00906D5A">
            <w:r w:rsidRPr="00906D5A">
              <w:t xml:space="preserve">3. Zaburzenia osobowości. Wprowadzenie. </w:t>
            </w:r>
          </w:p>
          <w:p w14:paraId="72DD3428" w14:textId="77777777" w:rsidR="00906D5A" w:rsidRDefault="00906D5A">
            <w:r w:rsidRPr="00906D5A">
              <w:t xml:space="preserve">4. Zaburzenia osobowości w ICD-11 </w:t>
            </w:r>
          </w:p>
          <w:p w14:paraId="0A0C63B4" w14:textId="77777777" w:rsidR="00906D5A" w:rsidRDefault="00906D5A">
            <w:r w:rsidRPr="00906D5A">
              <w:t xml:space="preserve">5. Zaburzenia osobowości – wiązka A (osobowość paranoiczna, schizoidalna i </w:t>
            </w:r>
            <w:proofErr w:type="spellStart"/>
            <w:r w:rsidRPr="00906D5A">
              <w:t>schizotypowa</w:t>
            </w:r>
            <w:proofErr w:type="spellEnd"/>
            <w:r w:rsidRPr="00906D5A">
              <w:t xml:space="preserve">) </w:t>
            </w:r>
          </w:p>
          <w:p w14:paraId="451DC8B9" w14:textId="77777777" w:rsidR="00906D5A" w:rsidRDefault="00906D5A">
            <w:r w:rsidRPr="00906D5A">
              <w:t xml:space="preserve">6. Zaburzenia osobowości – wiązka B (osobowość </w:t>
            </w:r>
            <w:proofErr w:type="spellStart"/>
            <w:r w:rsidRPr="00906D5A">
              <w:t>histrioniczna</w:t>
            </w:r>
            <w:proofErr w:type="spellEnd"/>
            <w:r w:rsidRPr="00906D5A">
              <w:t>, narcystyczna, z pogranicza/</w:t>
            </w:r>
            <w:proofErr w:type="spellStart"/>
            <w:r w:rsidRPr="00906D5A">
              <w:t>borderline</w:t>
            </w:r>
            <w:proofErr w:type="spellEnd"/>
            <w:r w:rsidRPr="00906D5A">
              <w:t xml:space="preserve">, antyspołeczna) </w:t>
            </w:r>
          </w:p>
          <w:p w14:paraId="75498851" w14:textId="77777777" w:rsidR="00906D5A" w:rsidRDefault="00906D5A">
            <w:r w:rsidRPr="00906D5A">
              <w:t>7. Zaburzenia osobowości – wiązka C (osobowość obsesyjno-</w:t>
            </w:r>
            <w:proofErr w:type="spellStart"/>
            <w:r w:rsidRPr="00906D5A">
              <w:t>kompulsyjna</w:t>
            </w:r>
            <w:proofErr w:type="spellEnd"/>
            <w:r w:rsidRPr="00906D5A">
              <w:t xml:space="preserve">, unikająca, zależna) </w:t>
            </w:r>
          </w:p>
          <w:p w14:paraId="3F803FDF" w14:textId="22AA2B3D" w:rsidR="00906D5A" w:rsidRDefault="00906D5A">
            <w:r w:rsidRPr="00906D5A">
              <w:t>8. Omawianie opisów przypadków</w:t>
            </w:r>
          </w:p>
        </w:tc>
      </w:tr>
    </w:tbl>
    <w:p w14:paraId="61B0A5BD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0D33C4B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2BCF405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5EA3770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755D926F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Wykaz literatury podstawowej</w:t>
      </w:r>
    </w:p>
    <w:p w14:paraId="21C7A8DB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70442A" w14:paraId="063F28F9" w14:textId="77777777">
        <w:trPr>
          <w:trHeight w:val="93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55E2" w14:textId="77777777" w:rsidR="00D01EBB" w:rsidRDefault="00D01EBB">
            <w:r w:rsidRPr="00D01EBB">
              <w:t xml:space="preserve">Wykłady: </w:t>
            </w:r>
          </w:p>
          <w:p w14:paraId="455253C4" w14:textId="14292627" w:rsidR="0070442A" w:rsidRDefault="00D01EBB" w:rsidP="00D01EBB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D01EBB">
              <w:t>Cierpiałkowska</w:t>
            </w:r>
            <w:proofErr w:type="spellEnd"/>
            <w:r w:rsidRPr="00D01EBB">
              <w:t>, L., Sęk, H. (2016). Psychologia kliniczna (r.</w:t>
            </w:r>
            <w:r w:rsidR="00170F58">
              <w:t>4, 6</w:t>
            </w:r>
            <w:r w:rsidRPr="00D01EBB">
              <w:t>-2</w:t>
            </w:r>
            <w:r w:rsidR="00170F58">
              <w:t>0</w:t>
            </w:r>
            <w:r w:rsidRPr="00D01EBB">
              <w:t>). PWN.</w:t>
            </w:r>
          </w:p>
          <w:p w14:paraId="081C056B" w14:textId="77777777" w:rsidR="00D01EBB" w:rsidRDefault="00D01EBB" w:rsidP="00D01EBB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D01EBB">
              <w:t>Sonuga-Barke</w:t>
            </w:r>
            <w:proofErr w:type="spellEnd"/>
            <w:r w:rsidRPr="00D01EBB">
              <w:t xml:space="preserve">, E., </w:t>
            </w:r>
            <w:proofErr w:type="spellStart"/>
            <w:r w:rsidRPr="00D01EBB">
              <w:t>Thapar</w:t>
            </w:r>
            <w:proofErr w:type="spellEnd"/>
            <w:r w:rsidRPr="00D01EBB">
              <w:t xml:space="preserve">, A. (2021). The </w:t>
            </w:r>
            <w:proofErr w:type="spellStart"/>
            <w:r w:rsidRPr="00D01EBB">
              <w:t>neurodiversity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concept</w:t>
            </w:r>
            <w:proofErr w:type="spellEnd"/>
            <w:r w:rsidRPr="00D01EBB">
              <w:t xml:space="preserve">: </w:t>
            </w:r>
            <w:proofErr w:type="spellStart"/>
            <w:r w:rsidRPr="00D01EBB">
              <w:t>is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it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helpful</w:t>
            </w:r>
            <w:proofErr w:type="spellEnd"/>
            <w:r w:rsidRPr="00D01EBB">
              <w:t xml:space="preserve"> for </w:t>
            </w:r>
            <w:proofErr w:type="spellStart"/>
            <w:r w:rsidRPr="00D01EBB">
              <w:t>clinicians</w:t>
            </w:r>
            <w:proofErr w:type="spellEnd"/>
            <w:r w:rsidRPr="00D01EBB">
              <w:t xml:space="preserve"> and </w:t>
            </w:r>
            <w:proofErr w:type="spellStart"/>
            <w:r w:rsidRPr="00D01EBB">
              <w:t>scientists</w:t>
            </w:r>
            <w:proofErr w:type="spellEnd"/>
            <w:r w:rsidRPr="00D01EBB">
              <w:t>?. </w:t>
            </w:r>
            <w:r w:rsidRPr="00D01EBB">
              <w:rPr>
                <w:i/>
                <w:iCs/>
              </w:rPr>
              <w:t>The Lancet Psychiatry</w:t>
            </w:r>
            <w:r w:rsidRPr="00D01EBB">
              <w:t>, </w:t>
            </w:r>
            <w:r w:rsidRPr="00D01EBB">
              <w:rPr>
                <w:i/>
                <w:iCs/>
              </w:rPr>
              <w:t>8</w:t>
            </w:r>
            <w:r w:rsidRPr="00D01EBB">
              <w:t>(7), 559-561.</w:t>
            </w:r>
          </w:p>
          <w:p w14:paraId="6A7363D6" w14:textId="77777777" w:rsidR="00D01EBB" w:rsidRDefault="00D01EBB" w:rsidP="00D01EBB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D01EBB">
              <w:t>Brunnet</w:t>
            </w:r>
            <w:proofErr w:type="spellEnd"/>
            <w:r w:rsidRPr="00D01EBB">
              <w:t xml:space="preserve">, A. E., </w:t>
            </w:r>
            <w:proofErr w:type="spellStart"/>
            <w:r w:rsidRPr="00D01EBB">
              <w:t>dos</w:t>
            </w:r>
            <w:proofErr w:type="spellEnd"/>
            <w:r w:rsidRPr="00D01EBB">
              <w:t xml:space="preserve"> Santos Lobo, N., </w:t>
            </w:r>
            <w:proofErr w:type="spellStart"/>
            <w:r w:rsidRPr="00D01EBB">
              <w:t>Silveira</w:t>
            </w:r>
            <w:proofErr w:type="spellEnd"/>
            <w:r w:rsidRPr="00D01EBB">
              <w:t xml:space="preserve">, T., </w:t>
            </w:r>
            <w:proofErr w:type="spellStart"/>
            <w:r w:rsidRPr="00D01EBB">
              <w:t>Kristensen</w:t>
            </w:r>
            <w:proofErr w:type="spellEnd"/>
            <w:r w:rsidRPr="00D01EBB">
              <w:t xml:space="preserve">, C. H., </w:t>
            </w:r>
            <w:proofErr w:type="spellStart"/>
            <w:r w:rsidRPr="00D01EBB">
              <w:t>Derivois</w:t>
            </w:r>
            <w:proofErr w:type="spellEnd"/>
            <w:r w:rsidRPr="00D01EBB">
              <w:t xml:space="preserve">, D. (2020). </w:t>
            </w:r>
            <w:proofErr w:type="spellStart"/>
            <w:r w:rsidRPr="00D01EBB">
              <w:t>Migrations</w:t>
            </w:r>
            <w:proofErr w:type="spellEnd"/>
            <w:r w:rsidRPr="00D01EBB">
              <w:t xml:space="preserve">, trauma and </w:t>
            </w:r>
            <w:proofErr w:type="spellStart"/>
            <w:r w:rsidRPr="00D01EBB">
              <w:t>mental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health</w:t>
            </w:r>
            <w:proofErr w:type="spellEnd"/>
            <w:r w:rsidRPr="00D01EBB">
              <w:t xml:space="preserve">: A </w:t>
            </w:r>
            <w:proofErr w:type="spellStart"/>
            <w:r w:rsidRPr="00D01EBB">
              <w:t>literature</w:t>
            </w:r>
            <w:proofErr w:type="spellEnd"/>
            <w:r w:rsidRPr="00D01EBB">
              <w:t xml:space="preserve"> update on </w:t>
            </w:r>
            <w:proofErr w:type="spellStart"/>
            <w:r w:rsidRPr="00D01EBB">
              <w:t>psychological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assessment</w:t>
            </w:r>
            <w:proofErr w:type="spellEnd"/>
            <w:r w:rsidRPr="00D01EBB">
              <w:t>. </w:t>
            </w:r>
            <w:proofErr w:type="spellStart"/>
            <w:r w:rsidRPr="00D01EBB">
              <w:rPr>
                <w:i/>
                <w:iCs/>
              </w:rPr>
              <w:t>L'encephale</w:t>
            </w:r>
            <w:proofErr w:type="spellEnd"/>
            <w:r w:rsidRPr="00D01EBB">
              <w:t>, </w:t>
            </w:r>
            <w:r w:rsidRPr="00D01EBB">
              <w:rPr>
                <w:i/>
                <w:iCs/>
              </w:rPr>
              <w:t>46</w:t>
            </w:r>
            <w:r w:rsidRPr="00D01EBB">
              <w:t>(5), 364-371.</w:t>
            </w:r>
          </w:p>
          <w:p w14:paraId="1B90D90C" w14:textId="77777777" w:rsidR="00D01EBB" w:rsidRDefault="00D01EBB" w:rsidP="00D01EBB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D01EBB">
              <w:t>Seidman</w:t>
            </w:r>
            <w:proofErr w:type="spellEnd"/>
            <w:r w:rsidRPr="00D01EBB">
              <w:t xml:space="preserve">, L. J. (2006). </w:t>
            </w:r>
            <w:proofErr w:type="spellStart"/>
            <w:r w:rsidRPr="00D01EBB">
              <w:t>Neuropsychological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functioning</w:t>
            </w:r>
            <w:proofErr w:type="spellEnd"/>
            <w:r w:rsidRPr="00D01EBB">
              <w:t xml:space="preserve"> in </w:t>
            </w:r>
            <w:proofErr w:type="spellStart"/>
            <w:r w:rsidRPr="00D01EBB">
              <w:t>people</w:t>
            </w:r>
            <w:proofErr w:type="spellEnd"/>
            <w:r w:rsidRPr="00D01EBB">
              <w:t xml:space="preserve"> with ADHD </w:t>
            </w:r>
            <w:proofErr w:type="spellStart"/>
            <w:r w:rsidRPr="00D01EBB">
              <w:t>across</w:t>
            </w:r>
            <w:proofErr w:type="spellEnd"/>
            <w:r w:rsidRPr="00D01EBB">
              <w:t xml:space="preserve"> the </w:t>
            </w:r>
            <w:proofErr w:type="spellStart"/>
            <w:r w:rsidRPr="00D01EBB">
              <w:t>lifespan</w:t>
            </w:r>
            <w:proofErr w:type="spellEnd"/>
            <w:r w:rsidRPr="00D01EBB">
              <w:t>. </w:t>
            </w:r>
            <w:proofErr w:type="spellStart"/>
            <w:r w:rsidRPr="00D01EBB">
              <w:rPr>
                <w:i/>
                <w:iCs/>
              </w:rPr>
              <w:t>Clinical</w:t>
            </w:r>
            <w:proofErr w:type="spellEnd"/>
            <w:r w:rsidRPr="00D01EBB">
              <w:rPr>
                <w:i/>
                <w:iCs/>
              </w:rPr>
              <w:t xml:space="preserve"> </w:t>
            </w:r>
            <w:proofErr w:type="spellStart"/>
            <w:r w:rsidRPr="00D01EBB">
              <w:rPr>
                <w:i/>
                <w:iCs/>
              </w:rPr>
              <w:t>psychology</w:t>
            </w:r>
            <w:proofErr w:type="spellEnd"/>
            <w:r w:rsidRPr="00D01EBB">
              <w:rPr>
                <w:i/>
                <w:iCs/>
              </w:rPr>
              <w:t xml:space="preserve"> </w:t>
            </w:r>
            <w:proofErr w:type="spellStart"/>
            <w:r w:rsidRPr="00D01EBB">
              <w:rPr>
                <w:i/>
                <w:iCs/>
              </w:rPr>
              <w:t>review</w:t>
            </w:r>
            <w:proofErr w:type="spellEnd"/>
            <w:r w:rsidRPr="00D01EBB">
              <w:t>, </w:t>
            </w:r>
            <w:r w:rsidRPr="00D01EBB">
              <w:rPr>
                <w:i/>
                <w:iCs/>
              </w:rPr>
              <w:t>26</w:t>
            </w:r>
            <w:r w:rsidRPr="00D01EBB">
              <w:t>(4), 466-485.</w:t>
            </w:r>
          </w:p>
          <w:p w14:paraId="5B0E0CBF" w14:textId="77777777" w:rsidR="00D01EBB" w:rsidRDefault="00D01EBB" w:rsidP="00D01EBB"/>
          <w:p w14:paraId="049FA834" w14:textId="77777777" w:rsidR="00D01EBB" w:rsidRDefault="00D01EBB" w:rsidP="00D01EBB">
            <w:r w:rsidRPr="009826A1">
              <w:t>Ćwiczenia:</w:t>
            </w:r>
          </w:p>
          <w:p w14:paraId="45741C1F" w14:textId="77777777" w:rsidR="00906D5A" w:rsidRDefault="00906D5A" w:rsidP="00906D5A">
            <w:pPr>
              <w:pStyle w:val="Akapitzlist"/>
              <w:numPr>
                <w:ilvl w:val="0"/>
                <w:numId w:val="2"/>
              </w:numPr>
            </w:pPr>
            <w:proofErr w:type="spellStart"/>
            <w:r w:rsidRPr="00906D5A">
              <w:t>Cierpiałkowska</w:t>
            </w:r>
            <w:proofErr w:type="spellEnd"/>
            <w:r w:rsidRPr="00906D5A">
              <w:t xml:space="preserve">, L., &amp; Soroko, E. (2017). Zaburzenia osobowości. Problemy diagnozy klinicznej. Poznań: Wydawnictwo Naukowe Uniwersytetu im. Adama Mickiewicza. (Rozdział 2. Zaburzenia osobowości w modelach medycznych i w psychologii różnic indywidualnych, str. 15 – 35). </w:t>
            </w:r>
          </w:p>
          <w:p w14:paraId="30383DCE" w14:textId="77777777" w:rsidR="00906D5A" w:rsidRDefault="00906D5A" w:rsidP="00906D5A">
            <w:pPr>
              <w:pStyle w:val="Akapitzlist"/>
              <w:numPr>
                <w:ilvl w:val="0"/>
                <w:numId w:val="2"/>
              </w:numPr>
            </w:pPr>
            <w:proofErr w:type="spellStart"/>
            <w:r w:rsidRPr="00906D5A">
              <w:t>Gorostowicz</w:t>
            </w:r>
            <w:proofErr w:type="spellEnd"/>
            <w:r w:rsidRPr="00906D5A">
              <w:t xml:space="preserve">, A., &amp; Siwek, M. (2018). Trudności w diagnostyce choroby afektywnej dwubiegunowej. Psychiatria i Psychologia Kliniczna, 18(1). </w:t>
            </w:r>
          </w:p>
          <w:p w14:paraId="03A5AF35" w14:textId="1267B931" w:rsidR="00906D5A" w:rsidRDefault="00906D5A" w:rsidP="00906D5A">
            <w:pPr>
              <w:pStyle w:val="Akapitzlist"/>
              <w:numPr>
                <w:ilvl w:val="0"/>
                <w:numId w:val="2"/>
              </w:numPr>
            </w:pPr>
            <w:proofErr w:type="spellStart"/>
            <w:r w:rsidRPr="00906D5A">
              <w:t>Millon</w:t>
            </w:r>
            <w:proofErr w:type="spellEnd"/>
            <w:r w:rsidRPr="00906D5A">
              <w:t xml:space="preserve">, T., Davis, R. D., </w:t>
            </w:r>
            <w:proofErr w:type="spellStart"/>
            <w:r w:rsidRPr="00906D5A">
              <w:t>Millon</w:t>
            </w:r>
            <w:proofErr w:type="spellEnd"/>
            <w:r w:rsidRPr="00906D5A">
              <w:t xml:space="preserve">, C., </w:t>
            </w:r>
            <w:proofErr w:type="spellStart"/>
            <w:r w:rsidRPr="00906D5A">
              <w:t>Escovar</w:t>
            </w:r>
            <w:proofErr w:type="spellEnd"/>
            <w:r w:rsidRPr="00906D5A">
              <w:t xml:space="preserve">, L., </w:t>
            </w:r>
            <w:proofErr w:type="spellStart"/>
            <w:r w:rsidRPr="00906D5A">
              <w:t>Meagher</w:t>
            </w:r>
            <w:proofErr w:type="spellEnd"/>
            <w:r w:rsidRPr="00906D5A">
              <w:t>, S. E. (2013). Zaburzenia osobowości we współczesnym świecie. Warszawa: Instytut Psychologii Zdrowia. Polskie Towarzystwo Psychologiczne (rozdział 4 – 13).</w:t>
            </w:r>
          </w:p>
        </w:tc>
      </w:tr>
    </w:tbl>
    <w:p w14:paraId="40138C15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48F1E13D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025AB250" w14:textId="77777777" w:rsidR="0070442A" w:rsidRDefault="0070442A">
      <w:pPr>
        <w:rPr>
          <w:rFonts w:ascii="Arial" w:eastAsia="Arial" w:hAnsi="Arial" w:cs="Arial"/>
        </w:rPr>
      </w:pPr>
    </w:p>
    <w:p w14:paraId="6C774FAC" w14:textId="77777777" w:rsidR="0070442A" w:rsidRDefault="0070442A">
      <w:pPr>
        <w:rPr>
          <w:rFonts w:ascii="Arial" w:eastAsia="Arial" w:hAnsi="Arial" w:cs="Arial"/>
        </w:rPr>
      </w:pPr>
    </w:p>
    <w:p w14:paraId="3838648F" w14:textId="77777777" w:rsidR="0070442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Wykaz literatury uzupełniającej</w:t>
      </w:r>
    </w:p>
    <w:p w14:paraId="6676A215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70442A" w14:paraId="36C9BF4B" w14:textId="77777777">
        <w:trPr>
          <w:trHeight w:val="95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AC21C" w14:textId="77777777" w:rsidR="00D01EBB" w:rsidRDefault="00D01EBB">
            <w:r w:rsidRPr="00D01EBB">
              <w:lastRenderedPageBreak/>
              <w:t xml:space="preserve">1. Carson, R. C., </w:t>
            </w:r>
            <w:proofErr w:type="spellStart"/>
            <w:r w:rsidRPr="00D01EBB">
              <w:t>Butcher</w:t>
            </w:r>
            <w:proofErr w:type="spellEnd"/>
            <w:r w:rsidRPr="00D01EBB">
              <w:t xml:space="preserve">, J. N., </w:t>
            </w:r>
            <w:proofErr w:type="spellStart"/>
            <w:r w:rsidRPr="00D01EBB">
              <w:t>Mineka</w:t>
            </w:r>
            <w:proofErr w:type="spellEnd"/>
            <w:r w:rsidRPr="00D01EBB">
              <w:t xml:space="preserve">, S., Dietrich, W. (2011). Psychologia zaburzeń. Gdańskie Wydawnictwo Psychologiczne. </w:t>
            </w:r>
          </w:p>
          <w:p w14:paraId="2289F1BB" w14:textId="77777777" w:rsidR="00D01EBB" w:rsidRDefault="00D01EBB"/>
          <w:p w14:paraId="4956B348" w14:textId="77777777" w:rsidR="00D01EBB" w:rsidRDefault="00D01EBB">
            <w:r w:rsidRPr="00D01EBB">
              <w:t xml:space="preserve">2. Morrison, J. (2016). DSM-5 bez tajemnic. Praktyczny przewodnik dla klinicystów. Wydawnictwo Uniwersytetu Jagiellońskiego. </w:t>
            </w:r>
          </w:p>
          <w:p w14:paraId="189F5109" w14:textId="77777777" w:rsidR="00D01EBB" w:rsidRDefault="00D01EBB"/>
          <w:p w14:paraId="6B3C8009" w14:textId="77777777" w:rsidR="00D01EBB" w:rsidRDefault="00D01EBB">
            <w:r w:rsidRPr="00D01EBB">
              <w:t xml:space="preserve">3. Caputo, A., </w:t>
            </w:r>
            <w:proofErr w:type="spellStart"/>
            <w:r w:rsidRPr="00D01EBB">
              <w:t>Giacchetta</w:t>
            </w:r>
            <w:proofErr w:type="spellEnd"/>
            <w:r w:rsidRPr="00D01EBB">
              <w:t xml:space="preserve">, A., </w:t>
            </w:r>
            <w:proofErr w:type="spellStart"/>
            <w:r w:rsidRPr="00D01EBB">
              <w:t>Langher</w:t>
            </w:r>
            <w:proofErr w:type="spellEnd"/>
            <w:r w:rsidRPr="00D01EBB">
              <w:t xml:space="preserve">, V., </w:t>
            </w:r>
            <w:proofErr w:type="spellStart"/>
            <w:r w:rsidRPr="00D01EBB">
              <w:t>Tomai</w:t>
            </w:r>
            <w:proofErr w:type="spellEnd"/>
            <w:r w:rsidRPr="00D01EBB">
              <w:t xml:space="preserve">, M. (2020). </w:t>
            </w:r>
            <w:proofErr w:type="spellStart"/>
            <w:r w:rsidRPr="00D01EBB">
              <w:t>Towards</w:t>
            </w:r>
            <w:proofErr w:type="spellEnd"/>
            <w:r w:rsidRPr="00D01EBB">
              <w:t xml:space="preserve"> a </w:t>
            </w:r>
            <w:proofErr w:type="spellStart"/>
            <w:r w:rsidRPr="00D01EBB">
              <w:t>community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clinical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psychology</w:t>
            </w:r>
            <w:proofErr w:type="spellEnd"/>
            <w:r w:rsidRPr="00D01EBB">
              <w:t xml:space="preserve">? </w:t>
            </w:r>
            <w:proofErr w:type="spellStart"/>
            <w:r w:rsidRPr="00D01EBB">
              <w:t>Insights</w:t>
            </w:r>
            <w:proofErr w:type="spellEnd"/>
            <w:r w:rsidRPr="00D01EBB">
              <w:t xml:space="preserve"> from a </w:t>
            </w:r>
            <w:proofErr w:type="spellStart"/>
            <w:r w:rsidRPr="00D01EBB">
              <w:t>systematic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review</w:t>
            </w:r>
            <w:proofErr w:type="spellEnd"/>
            <w:r w:rsidRPr="00D01EBB">
              <w:t xml:space="preserve"> of </w:t>
            </w:r>
            <w:proofErr w:type="spellStart"/>
            <w:r w:rsidRPr="00D01EBB">
              <w:t>peer-reviewed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literature</w:t>
            </w:r>
            <w:proofErr w:type="spellEnd"/>
            <w:r w:rsidRPr="00D01EBB">
              <w:t xml:space="preserve">. </w:t>
            </w:r>
            <w:proofErr w:type="spellStart"/>
            <w:r w:rsidRPr="00D01EBB">
              <w:t>Community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Psychology</w:t>
            </w:r>
            <w:proofErr w:type="spellEnd"/>
            <w:r w:rsidRPr="00D01EBB">
              <w:t xml:space="preserve"> in Global </w:t>
            </w:r>
            <w:proofErr w:type="spellStart"/>
            <w:r w:rsidRPr="00D01EBB">
              <w:t>Perspective</w:t>
            </w:r>
            <w:proofErr w:type="spellEnd"/>
            <w:r w:rsidRPr="00D01EBB">
              <w:t xml:space="preserve">, 6(2/1), 128-143. </w:t>
            </w:r>
          </w:p>
          <w:p w14:paraId="6A21F004" w14:textId="77777777" w:rsidR="00D01EBB" w:rsidRDefault="00D01EBB"/>
          <w:p w14:paraId="75F5AC7B" w14:textId="77777777" w:rsidR="00D01EBB" w:rsidRDefault="00D01EBB">
            <w:r w:rsidRPr="00D01EBB">
              <w:t>4.</w:t>
            </w:r>
            <w:r>
              <w:t xml:space="preserve">  </w:t>
            </w:r>
            <w:proofErr w:type="spellStart"/>
            <w:r w:rsidRPr="00D01EBB">
              <w:t>Llewelyn</w:t>
            </w:r>
            <w:proofErr w:type="spellEnd"/>
            <w:r w:rsidRPr="00D01EBB">
              <w:t xml:space="preserve">, S. P., </w:t>
            </w:r>
            <w:proofErr w:type="spellStart"/>
            <w:r w:rsidRPr="00D01EBB">
              <w:t>Aafjes</w:t>
            </w:r>
            <w:proofErr w:type="spellEnd"/>
            <w:r w:rsidRPr="00D01EBB">
              <w:t xml:space="preserve">-van </w:t>
            </w:r>
            <w:proofErr w:type="spellStart"/>
            <w:r w:rsidRPr="00D01EBB">
              <w:t>Doorn</w:t>
            </w:r>
            <w:proofErr w:type="spellEnd"/>
            <w:r w:rsidRPr="00D01EBB">
              <w:t xml:space="preserve">, K. (2017). </w:t>
            </w:r>
            <w:proofErr w:type="spellStart"/>
            <w:r w:rsidRPr="00D01EBB">
              <w:t>Clinical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psychology</w:t>
            </w:r>
            <w:proofErr w:type="spellEnd"/>
            <w:r w:rsidRPr="00D01EBB">
              <w:t xml:space="preserve">: A </w:t>
            </w:r>
            <w:proofErr w:type="spellStart"/>
            <w:r w:rsidRPr="00D01EBB">
              <w:t>very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short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introduction</w:t>
            </w:r>
            <w:proofErr w:type="spellEnd"/>
            <w:r w:rsidRPr="00D01EBB">
              <w:t xml:space="preserve"> (Vol. 521). Oxford University Press. </w:t>
            </w:r>
          </w:p>
          <w:p w14:paraId="6F2A5687" w14:textId="77777777" w:rsidR="00D01EBB" w:rsidRDefault="00D01EBB"/>
          <w:p w14:paraId="143F6A55" w14:textId="77777777" w:rsidR="00D01EBB" w:rsidRDefault="00D01EBB">
            <w:r w:rsidRPr="00D01EBB">
              <w:t xml:space="preserve">5. </w:t>
            </w:r>
            <w:proofErr w:type="spellStart"/>
            <w:r w:rsidRPr="00D01EBB">
              <w:t>Altindag</w:t>
            </w:r>
            <w:proofErr w:type="spellEnd"/>
            <w:r w:rsidRPr="00D01EBB">
              <w:t xml:space="preserve">, A., </w:t>
            </w:r>
            <w:proofErr w:type="spellStart"/>
            <w:r w:rsidRPr="00D01EBB">
              <w:t>Yanik</w:t>
            </w:r>
            <w:proofErr w:type="spellEnd"/>
            <w:r w:rsidRPr="00D01EBB">
              <w:t xml:space="preserve">, M., &amp; </w:t>
            </w:r>
            <w:proofErr w:type="spellStart"/>
            <w:r w:rsidRPr="00D01EBB">
              <w:t>Nebioglu</w:t>
            </w:r>
            <w:proofErr w:type="spellEnd"/>
            <w:r w:rsidRPr="00D01EBB">
              <w:t xml:space="preserve">, M. (2006). </w:t>
            </w:r>
            <w:proofErr w:type="spellStart"/>
            <w:r w:rsidRPr="00D01EBB">
              <w:t>Comorbid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personality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disorders</w:t>
            </w:r>
            <w:proofErr w:type="spellEnd"/>
            <w:r w:rsidRPr="00D01EBB">
              <w:t xml:space="preserve"> in </w:t>
            </w:r>
            <w:proofErr w:type="spellStart"/>
            <w:r w:rsidRPr="00D01EBB">
              <w:t>subjects</w:t>
            </w:r>
            <w:proofErr w:type="spellEnd"/>
            <w:r w:rsidRPr="00D01EBB">
              <w:t xml:space="preserve"> with </w:t>
            </w:r>
            <w:proofErr w:type="spellStart"/>
            <w:r w:rsidRPr="00D01EBB">
              <w:t>bipolar</w:t>
            </w:r>
            <w:proofErr w:type="spellEnd"/>
            <w:r w:rsidRPr="00D01EBB">
              <w:t xml:space="preserve"> I </w:t>
            </w:r>
            <w:proofErr w:type="spellStart"/>
            <w:r w:rsidRPr="00D01EBB">
              <w:t>disorder</w:t>
            </w:r>
            <w:proofErr w:type="spellEnd"/>
            <w:r w:rsidRPr="00D01EBB">
              <w:t xml:space="preserve">. International </w:t>
            </w:r>
            <w:proofErr w:type="spellStart"/>
            <w:r w:rsidRPr="00D01EBB">
              <w:t>journal</w:t>
            </w:r>
            <w:proofErr w:type="spellEnd"/>
            <w:r w:rsidRPr="00D01EBB">
              <w:t xml:space="preserve"> of psychiatry in </w:t>
            </w:r>
            <w:proofErr w:type="spellStart"/>
            <w:r w:rsidRPr="00D01EBB">
              <w:t>clinical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practice</w:t>
            </w:r>
            <w:proofErr w:type="spellEnd"/>
            <w:r w:rsidRPr="00D01EBB">
              <w:t xml:space="preserve">, 10(1), 33-37. </w:t>
            </w:r>
          </w:p>
          <w:p w14:paraId="089F6C3E" w14:textId="77777777" w:rsidR="00D01EBB" w:rsidRDefault="00D01EBB"/>
          <w:p w14:paraId="3F80DC60" w14:textId="77777777" w:rsidR="00D01EBB" w:rsidRDefault="00D01EBB">
            <w:r w:rsidRPr="00D01EBB">
              <w:t xml:space="preserve">6. </w:t>
            </w:r>
            <w:proofErr w:type="spellStart"/>
            <w:r w:rsidRPr="00D01EBB">
              <w:t>Camisa</w:t>
            </w:r>
            <w:proofErr w:type="spellEnd"/>
            <w:r w:rsidRPr="00D01EBB">
              <w:t xml:space="preserve">, K. M., </w:t>
            </w:r>
            <w:proofErr w:type="spellStart"/>
            <w:r w:rsidRPr="00D01EBB">
              <w:t>Bockbrader</w:t>
            </w:r>
            <w:proofErr w:type="spellEnd"/>
            <w:r w:rsidRPr="00D01EBB">
              <w:t xml:space="preserve">, M. A., </w:t>
            </w:r>
            <w:proofErr w:type="spellStart"/>
            <w:r w:rsidRPr="00D01EBB">
              <w:t>Lysaker</w:t>
            </w:r>
            <w:proofErr w:type="spellEnd"/>
            <w:r w:rsidRPr="00D01EBB">
              <w:t xml:space="preserve">, P., </w:t>
            </w:r>
            <w:proofErr w:type="spellStart"/>
            <w:r w:rsidRPr="00D01EBB">
              <w:t>Rae</w:t>
            </w:r>
            <w:proofErr w:type="spellEnd"/>
            <w:r w:rsidRPr="00D01EBB">
              <w:t xml:space="preserve">, L. L., Brenner, C. A., &amp; </w:t>
            </w:r>
            <w:proofErr w:type="spellStart"/>
            <w:r w:rsidRPr="00D01EBB">
              <w:t>O'Donnell</w:t>
            </w:r>
            <w:proofErr w:type="spellEnd"/>
            <w:r w:rsidRPr="00D01EBB">
              <w:t xml:space="preserve">, B. F. (2005). </w:t>
            </w:r>
            <w:proofErr w:type="spellStart"/>
            <w:r w:rsidRPr="00D01EBB">
              <w:t>Personality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traits</w:t>
            </w:r>
            <w:proofErr w:type="spellEnd"/>
            <w:r w:rsidRPr="00D01EBB">
              <w:t xml:space="preserve"> in </w:t>
            </w:r>
            <w:proofErr w:type="spellStart"/>
            <w:r w:rsidRPr="00D01EBB">
              <w:t>schizophrenia</w:t>
            </w:r>
            <w:proofErr w:type="spellEnd"/>
            <w:r w:rsidRPr="00D01EBB">
              <w:t xml:space="preserve"> and </w:t>
            </w:r>
            <w:proofErr w:type="spellStart"/>
            <w:r w:rsidRPr="00D01EBB">
              <w:t>related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personality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disorders</w:t>
            </w:r>
            <w:proofErr w:type="spellEnd"/>
            <w:r w:rsidRPr="00D01EBB">
              <w:t xml:space="preserve">. Psychiatry </w:t>
            </w:r>
            <w:proofErr w:type="spellStart"/>
            <w:r w:rsidRPr="00D01EBB">
              <w:t>research</w:t>
            </w:r>
            <w:proofErr w:type="spellEnd"/>
            <w:r w:rsidRPr="00D01EBB">
              <w:t xml:space="preserve">, 133(1), 23-33. </w:t>
            </w:r>
          </w:p>
          <w:p w14:paraId="1EB686E0" w14:textId="77777777" w:rsidR="00D01EBB" w:rsidRDefault="00D01EBB"/>
          <w:p w14:paraId="384554BF" w14:textId="77777777" w:rsidR="00D01EBB" w:rsidRDefault="00D01EBB">
            <w:r w:rsidRPr="00D01EBB">
              <w:t>7.</w:t>
            </w:r>
            <w:r>
              <w:t xml:space="preserve"> </w:t>
            </w:r>
            <w:proofErr w:type="spellStart"/>
            <w:r w:rsidRPr="00D01EBB">
              <w:t>Cwalina</w:t>
            </w:r>
            <w:proofErr w:type="spellEnd"/>
            <w:r w:rsidRPr="00D01EBB">
              <w:t xml:space="preserve">, E. (2007). Przegląd terapii poznawczo-behawioralnych stosowanych w leczeniu zaburzeń osobowości typu </w:t>
            </w:r>
            <w:proofErr w:type="spellStart"/>
            <w:r w:rsidRPr="00D01EBB">
              <w:t>borderline</w:t>
            </w:r>
            <w:proofErr w:type="spellEnd"/>
            <w:r w:rsidRPr="00D01EBB">
              <w:t xml:space="preserve">. Psychoterapia, 2 (141), 41 – 55. </w:t>
            </w:r>
          </w:p>
          <w:p w14:paraId="27D7CB0A" w14:textId="77777777" w:rsidR="00D01EBB" w:rsidRDefault="00D01EBB"/>
          <w:p w14:paraId="0709C9C2" w14:textId="77777777" w:rsidR="00D01EBB" w:rsidRDefault="00D01EBB">
            <w:r w:rsidRPr="00D01EBB">
              <w:t>8.</w:t>
            </w:r>
            <w:r>
              <w:t xml:space="preserve"> </w:t>
            </w:r>
            <w:proofErr w:type="spellStart"/>
            <w:r w:rsidRPr="00D01EBB">
              <w:t>Esterberg</w:t>
            </w:r>
            <w:proofErr w:type="spellEnd"/>
            <w:r w:rsidRPr="00D01EBB">
              <w:t xml:space="preserve">, M. L., </w:t>
            </w:r>
            <w:proofErr w:type="spellStart"/>
            <w:r w:rsidRPr="00D01EBB">
              <w:t>Goulding</w:t>
            </w:r>
            <w:proofErr w:type="spellEnd"/>
            <w:r w:rsidRPr="00D01EBB">
              <w:t xml:space="preserve">, S. M., &amp; Walker, E. F. (2010). Cluster A </w:t>
            </w:r>
            <w:proofErr w:type="spellStart"/>
            <w:r w:rsidRPr="00D01EBB">
              <w:t>personality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disorders</w:t>
            </w:r>
            <w:proofErr w:type="spellEnd"/>
            <w:r w:rsidRPr="00D01EBB">
              <w:t xml:space="preserve">: </w:t>
            </w:r>
            <w:proofErr w:type="spellStart"/>
            <w:r w:rsidRPr="00D01EBB">
              <w:t>schizotypal</w:t>
            </w:r>
            <w:proofErr w:type="spellEnd"/>
            <w:r w:rsidRPr="00D01EBB">
              <w:t xml:space="preserve">, schizoid and </w:t>
            </w:r>
            <w:proofErr w:type="spellStart"/>
            <w:r w:rsidRPr="00D01EBB">
              <w:t>paranoid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personality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disorders</w:t>
            </w:r>
            <w:proofErr w:type="spellEnd"/>
            <w:r w:rsidRPr="00D01EBB">
              <w:t xml:space="preserve"> in </w:t>
            </w:r>
            <w:proofErr w:type="spellStart"/>
            <w:r w:rsidRPr="00D01EBB">
              <w:t>childhood</w:t>
            </w:r>
            <w:proofErr w:type="spellEnd"/>
            <w:r w:rsidRPr="00D01EBB">
              <w:t xml:space="preserve"> and </w:t>
            </w:r>
            <w:proofErr w:type="spellStart"/>
            <w:r w:rsidRPr="00D01EBB">
              <w:t>adolescence</w:t>
            </w:r>
            <w:proofErr w:type="spellEnd"/>
            <w:r w:rsidRPr="00D01EBB">
              <w:t xml:space="preserve">. </w:t>
            </w:r>
            <w:proofErr w:type="spellStart"/>
            <w:r w:rsidRPr="00D01EBB">
              <w:t>Journal</w:t>
            </w:r>
            <w:proofErr w:type="spellEnd"/>
            <w:r w:rsidRPr="00D01EBB">
              <w:t xml:space="preserve"> of </w:t>
            </w:r>
            <w:proofErr w:type="spellStart"/>
            <w:r w:rsidRPr="00D01EBB">
              <w:t>Psychopathology</w:t>
            </w:r>
            <w:proofErr w:type="spellEnd"/>
            <w:r w:rsidRPr="00D01EBB">
              <w:t xml:space="preserve"> and </w:t>
            </w:r>
            <w:proofErr w:type="spellStart"/>
            <w:r w:rsidRPr="00D01EBB">
              <w:t>Behavioral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Assessment</w:t>
            </w:r>
            <w:proofErr w:type="spellEnd"/>
            <w:r w:rsidRPr="00D01EBB">
              <w:t xml:space="preserve">, 32(4), 515-528. </w:t>
            </w:r>
          </w:p>
          <w:p w14:paraId="617F3D87" w14:textId="77777777" w:rsidR="00D01EBB" w:rsidRDefault="00D01EBB"/>
          <w:p w14:paraId="79BB1EF2" w14:textId="4C3EAB45" w:rsidR="00D01EBB" w:rsidRDefault="00D01EBB">
            <w:r w:rsidRPr="00D01EBB">
              <w:t>9.</w:t>
            </w:r>
            <w:r>
              <w:t xml:space="preserve"> </w:t>
            </w:r>
            <w:proofErr w:type="spellStart"/>
            <w:r w:rsidRPr="00D01EBB">
              <w:t>Friborg</w:t>
            </w:r>
            <w:proofErr w:type="spellEnd"/>
            <w:r w:rsidRPr="00D01EBB">
              <w:t xml:space="preserve">, O., </w:t>
            </w:r>
            <w:proofErr w:type="spellStart"/>
            <w:r w:rsidRPr="00D01EBB">
              <w:t>Martinsen</w:t>
            </w:r>
            <w:proofErr w:type="spellEnd"/>
            <w:r w:rsidRPr="00D01EBB">
              <w:t xml:space="preserve">, E. W., </w:t>
            </w:r>
            <w:proofErr w:type="spellStart"/>
            <w:r w:rsidRPr="00D01EBB">
              <w:t>Martinussen</w:t>
            </w:r>
            <w:proofErr w:type="spellEnd"/>
            <w:r w:rsidRPr="00D01EBB">
              <w:t xml:space="preserve">, M., Kaiser, S., </w:t>
            </w:r>
            <w:proofErr w:type="spellStart"/>
            <w:r w:rsidRPr="00D01EBB">
              <w:t>Øvergård</w:t>
            </w:r>
            <w:proofErr w:type="spellEnd"/>
            <w:r w:rsidRPr="00D01EBB">
              <w:t xml:space="preserve">, K. T. </w:t>
            </w:r>
            <w:proofErr w:type="spellStart"/>
            <w:r w:rsidRPr="00D01EBB">
              <w:t>Rosenvinge</w:t>
            </w:r>
            <w:proofErr w:type="spellEnd"/>
            <w:r w:rsidRPr="00D01EBB">
              <w:t xml:space="preserve">, J. H. (2014). </w:t>
            </w:r>
            <w:proofErr w:type="spellStart"/>
            <w:r w:rsidRPr="00D01EBB">
              <w:t>Comorbidity</w:t>
            </w:r>
            <w:proofErr w:type="spellEnd"/>
            <w:r w:rsidRPr="00D01EBB">
              <w:t xml:space="preserve"> of </w:t>
            </w:r>
            <w:proofErr w:type="spellStart"/>
            <w:r w:rsidRPr="00D01EBB">
              <w:t>personality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disorders</w:t>
            </w:r>
            <w:proofErr w:type="spellEnd"/>
            <w:r w:rsidRPr="00D01EBB">
              <w:t xml:space="preserve"> in </w:t>
            </w:r>
            <w:proofErr w:type="spellStart"/>
            <w:r w:rsidRPr="00D01EBB">
              <w:t>mood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disorders</w:t>
            </w:r>
            <w:proofErr w:type="spellEnd"/>
            <w:r w:rsidRPr="00D01EBB">
              <w:t>: a meta-</w:t>
            </w:r>
            <w:proofErr w:type="spellStart"/>
            <w:r w:rsidRPr="00D01EBB">
              <w:t>analytic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review</w:t>
            </w:r>
            <w:proofErr w:type="spellEnd"/>
            <w:r w:rsidRPr="00D01EBB">
              <w:t xml:space="preserve"> of 122 </w:t>
            </w:r>
            <w:proofErr w:type="spellStart"/>
            <w:r w:rsidRPr="00D01EBB">
              <w:t>studies</w:t>
            </w:r>
            <w:proofErr w:type="spellEnd"/>
            <w:r w:rsidRPr="00D01EBB">
              <w:t xml:space="preserve"> from 1988 to 2010. </w:t>
            </w:r>
            <w:proofErr w:type="spellStart"/>
            <w:r w:rsidRPr="00D01EBB">
              <w:t>Journal</w:t>
            </w:r>
            <w:proofErr w:type="spellEnd"/>
            <w:r w:rsidRPr="00D01EBB">
              <w:t xml:space="preserve"> of </w:t>
            </w:r>
            <w:proofErr w:type="spellStart"/>
            <w:r w:rsidRPr="00D01EBB">
              <w:t>affective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disorders</w:t>
            </w:r>
            <w:proofErr w:type="spellEnd"/>
            <w:r w:rsidRPr="00D01EBB">
              <w:t xml:space="preserve">, 152, 1-11. </w:t>
            </w:r>
          </w:p>
          <w:p w14:paraId="6387BC07" w14:textId="77777777" w:rsidR="00D01EBB" w:rsidRDefault="00D01EBB"/>
          <w:p w14:paraId="4FA296A8" w14:textId="302A4AFA" w:rsidR="00D01EBB" w:rsidRDefault="00D01EBB">
            <w:r w:rsidRPr="00D01EBB">
              <w:t xml:space="preserve">10. </w:t>
            </w:r>
            <w:proofErr w:type="spellStart"/>
            <w:r w:rsidRPr="00D01EBB">
              <w:t>Lochner</w:t>
            </w:r>
            <w:proofErr w:type="spellEnd"/>
            <w:r w:rsidRPr="00D01EBB">
              <w:t xml:space="preserve">, C., </w:t>
            </w:r>
            <w:proofErr w:type="spellStart"/>
            <w:r w:rsidRPr="00D01EBB">
              <w:t>Serebro</w:t>
            </w:r>
            <w:proofErr w:type="spellEnd"/>
            <w:r w:rsidRPr="00D01EBB">
              <w:t xml:space="preserve">, P., van der </w:t>
            </w:r>
            <w:proofErr w:type="spellStart"/>
            <w:r w:rsidRPr="00D01EBB">
              <w:t>Merwe</w:t>
            </w:r>
            <w:proofErr w:type="spellEnd"/>
            <w:r w:rsidRPr="00D01EBB">
              <w:t xml:space="preserve">, L., </w:t>
            </w:r>
            <w:proofErr w:type="spellStart"/>
            <w:r w:rsidRPr="00D01EBB">
              <w:t>Hemmings</w:t>
            </w:r>
            <w:proofErr w:type="spellEnd"/>
            <w:r w:rsidRPr="00D01EBB">
              <w:t xml:space="preserve">, S., </w:t>
            </w:r>
            <w:proofErr w:type="spellStart"/>
            <w:r w:rsidRPr="00D01EBB">
              <w:t>Kinnear</w:t>
            </w:r>
            <w:proofErr w:type="spellEnd"/>
            <w:r w:rsidRPr="00D01EBB">
              <w:t xml:space="preserve">, C., </w:t>
            </w:r>
            <w:proofErr w:type="spellStart"/>
            <w:r w:rsidRPr="00D01EBB">
              <w:t>Seedat</w:t>
            </w:r>
            <w:proofErr w:type="spellEnd"/>
            <w:r w:rsidRPr="00D01EBB">
              <w:t xml:space="preserve">, S., Stein, D. J. (2011). </w:t>
            </w:r>
            <w:proofErr w:type="spellStart"/>
            <w:r w:rsidRPr="00D01EBB">
              <w:t>Comorbid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obsessive</w:t>
            </w:r>
            <w:proofErr w:type="spellEnd"/>
            <w:r w:rsidRPr="00D01EBB">
              <w:t>–</w:t>
            </w:r>
            <w:proofErr w:type="spellStart"/>
            <w:r w:rsidRPr="00D01EBB">
              <w:t>compulsive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personality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disorder</w:t>
            </w:r>
            <w:proofErr w:type="spellEnd"/>
            <w:r w:rsidRPr="00D01EBB">
              <w:t xml:space="preserve"> in </w:t>
            </w:r>
            <w:proofErr w:type="spellStart"/>
            <w:r w:rsidRPr="00D01EBB">
              <w:t>obsessive</w:t>
            </w:r>
            <w:proofErr w:type="spellEnd"/>
            <w:r w:rsidRPr="00D01EBB">
              <w:t>–</w:t>
            </w:r>
            <w:proofErr w:type="spellStart"/>
            <w:r w:rsidRPr="00D01EBB">
              <w:t>compulsive</w:t>
            </w:r>
            <w:proofErr w:type="spellEnd"/>
            <w:r w:rsidRPr="00D01EBB">
              <w:t xml:space="preserve"> </w:t>
            </w:r>
            <w:proofErr w:type="spellStart"/>
            <w:r w:rsidRPr="00D01EBB">
              <w:t>disorder</w:t>
            </w:r>
            <w:proofErr w:type="spellEnd"/>
            <w:r w:rsidRPr="00D01EBB">
              <w:t xml:space="preserve"> (OCD): A marker of </w:t>
            </w:r>
            <w:proofErr w:type="spellStart"/>
            <w:r w:rsidRPr="00D01EBB">
              <w:t>severity</w:t>
            </w:r>
            <w:proofErr w:type="spellEnd"/>
            <w:r w:rsidRPr="00D01EBB">
              <w:t xml:space="preserve">. Progress in </w:t>
            </w:r>
            <w:proofErr w:type="spellStart"/>
            <w:r w:rsidRPr="00D01EBB">
              <w:t>Neuro-Psychopharmacology</w:t>
            </w:r>
            <w:proofErr w:type="spellEnd"/>
            <w:r w:rsidRPr="00D01EBB">
              <w:t xml:space="preserve"> and </w:t>
            </w:r>
            <w:proofErr w:type="spellStart"/>
            <w:r w:rsidRPr="00D01EBB">
              <w:t>Biological</w:t>
            </w:r>
            <w:proofErr w:type="spellEnd"/>
            <w:r w:rsidRPr="00D01EBB">
              <w:t xml:space="preserve"> Psychiatry, 35(4), 1087-1092. </w:t>
            </w:r>
          </w:p>
          <w:p w14:paraId="150BFEEA" w14:textId="77777777" w:rsidR="00D01EBB" w:rsidRDefault="00D01EBB"/>
          <w:p w14:paraId="746295A6" w14:textId="77777777" w:rsidR="00D01EBB" w:rsidRDefault="00D01EBB">
            <w:r w:rsidRPr="00D01EBB">
              <w:t xml:space="preserve">11.Meyer, R. (2003). Psychopatologia. Jeden przypadek – wiele teorii. Gdańsk: GWP </w:t>
            </w:r>
          </w:p>
          <w:p w14:paraId="69FDFBD1" w14:textId="77777777" w:rsidR="00D01EBB" w:rsidRDefault="00D01EBB"/>
          <w:p w14:paraId="6FCC6E96" w14:textId="77777777" w:rsidR="00D01EBB" w:rsidRDefault="00D01EBB">
            <w:r w:rsidRPr="00D01EBB">
              <w:t xml:space="preserve">12.Pilch, I., </w:t>
            </w:r>
            <w:proofErr w:type="spellStart"/>
            <w:r w:rsidRPr="00D01EBB">
              <w:t>Sanecka</w:t>
            </w:r>
            <w:proofErr w:type="spellEnd"/>
            <w:r w:rsidRPr="00D01EBB">
              <w:t xml:space="preserve">, E., Hyla, M., Atłas, K. (2015). Polska adaptacja skali </w:t>
            </w:r>
            <w:proofErr w:type="spellStart"/>
            <w:r w:rsidRPr="00D01EBB">
              <w:t>TriPM</w:t>
            </w:r>
            <w:proofErr w:type="spellEnd"/>
            <w:r w:rsidRPr="00D01EBB">
              <w:t xml:space="preserve"> do badania psychopatii w ujęciu </w:t>
            </w:r>
            <w:proofErr w:type="spellStart"/>
            <w:r w:rsidRPr="00D01EBB">
              <w:t>triarchicznym</w:t>
            </w:r>
            <w:proofErr w:type="spellEnd"/>
            <w:r w:rsidRPr="00D01EBB">
              <w:t xml:space="preserve">. Psychologia Społeczna, 10(4), 35. </w:t>
            </w:r>
          </w:p>
          <w:p w14:paraId="02A2A59F" w14:textId="77777777" w:rsidR="00D01EBB" w:rsidRDefault="00D01EBB"/>
          <w:p w14:paraId="232336C3" w14:textId="77777777" w:rsidR="00D01EBB" w:rsidRDefault="00D01EBB">
            <w:r w:rsidRPr="00D01EBB">
              <w:t xml:space="preserve">13. </w:t>
            </w:r>
            <w:proofErr w:type="spellStart"/>
            <w:r w:rsidRPr="00D01EBB">
              <w:t>Rybakowski</w:t>
            </w:r>
            <w:proofErr w:type="spellEnd"/>
            <w:r w:rsidRPr="00D01EBB">
              <w:t xml:space="preserve">, J. (2008). Koncepcja spektrum choroby afektywnej dwubiegunowej. Psychiatria, 5(3), 75- 82. </w:t>
            </w:r>
          </w:p>
          <w:p w14:paraId="11DF171A" w14:textId="77777777" w:rsidR="00D01EBB" w:rsidRDefault="00D01EBB"/>
          <w:p w14:paraId="4BDA372F" w14:textId="77777777" w:rsidR="00D01EBB" w:rsidRDefault="00D01EBB">
            <w:r w:rsidRPr="00D01EBB">
              <w:t xml:space="preserve">14. </w:t>
            </w:r>
            <w:proofErr w:type="spellStart"/>
            <w:r w:rsidRPr="00D01EBB">
              <w:t>Ustun</w:t>
            </w:r>
            <w:proofErr w:type="spellEnd"/>
            <w:r w:rsidRPr="00D01EBB">
              <w:t xml:space="preserve">, T.B., </w:t>
            </w:r>
            <w:proofErr w:type="spellStart"/>
            <w:r w:rsidRPr="00D01EBB">
              <w:t>Bertelsen</w:t>
            </w:r>
            <w:proofErr w:type="spellEnd"/>
            <w:r w:rsidRPr="00D01EBB">
              <w:t xml:space="preserve">, A., </w:t>
            </w:r>
            <w:proofErr w:type="spellStart"/>
            <w:r w:rsidRPr="00D01EBB">
              <w:t>Dilling</w:t>
            </w:r>
            <w:proofErr w:type="spellEnd"/>
            <w:r w:rsidRPr="00D01EBB">
              <w:t xml:space="preserve">, A., et al. (1999). ICD-10 Zaburzenia psychiczne u osób dorosłych. Opisy przypadków klinicznych. Gdańsk: </w:t>
            </w:r>
            <w:proofErr w:type="spellStart"/>
            <w:r w:rsidRPr="00D01EBB">
              <w:t>Medical</w:t>
            </w:r>
            <w:proofErr w:type="spellEnd"/>
            <w:r w:rsidRPr="00D01EBB">
              <w:t xml:space="preserve"> Press </w:t>
            </w:r>
          </w:p>
          <w:p w14:paraId="15157DFF" w14:textId="77777777" w:rsidR="00D01EBB" w:rsidRDefault="00D01EBB"/>
          <w:p w14:paraId="7034DB30" w14:textId="4D07DB61" w:rsidR="0070442A" w:rsidRDefault="00D01EBB">
            <w:r w:rsidRPr="00D01EBB">
              <w:t xml:space="preserve">15. Żuchowicz, P., </w:t>
            </w:r>
            <w:proofErr w:type="spellStart"/>
            <w:r w:rsidRPr="00D01EBB">
              <w:t>Bliźniewska</w:t>
            </w:r>
            <w:proofErr w:type="spellEnd"/>
            <w:r w:rsidRPr="00D01EBB">
              <w:t>, K., Talarowska, M., Gałecki, P. (2018). Zaburzenia osobowości w</w:t>
            </w:r>
            <w:r>
              <w:t xml:space="preserve"> </w:t>
            </w:r>
            <w:r w:rsidRPr="00D01EBB">
              <w:t xml:space="preserve">depresji. Neuropsychiatry &amp; </w:t>
            </w:r>
            <w:proofErr w:type="spellStart"/>
            <w:r w:rsidRPr="00D01EBB">
              <w:t>Neuropsychology</w:t>
            </w:r>
            <w:proofErr w:type="spellEnd"/>
            <w:r w:rsidRPr="00D01EBB">
              <w:t>/Neuropsychiatria i Neuropsychologia, 13(1).</w:t>
            </w:r>
          </w:p>
        </w:tc>
      </w:tr>
    </w:tbl>
    <w:p w14:paraId="74BC67A6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7AE14F7A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30B2E50C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p w14:paraId="5A09BC39" w14:textId="77777777" w:rsidR="0070442A" w:rsidRDefault="0070442A">
      <w:pPr>
        <w:pStyle w:val="Tekstdymka"/>
        <w:rPr>
          <w:rFonts w:ascii="Arial" w:eastAsia="Arial" w:hAnsi="Arial" w:cs="Arial"/>
          <w:sz w:val="22"/>
          <w:szCs w:val="22"/>
        </w:rPr>
      </w:pPr>
    </w:p>
    <w:p w14:paraId="4286BFC2" w14:textId="77777777" w:rsidR="0070442A" w:rsidRDefault="00000000">
      <w:pPr>
        <w:pStyle w:val="Tekstdymka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Bilans godzinowy zgodny z CNPS (Całkowity Nakład Pracy Studenta)</w:t>
      </w:r>
    </w:p>
    <w:p w14:paraId="46774247" w14:textId="77777777" w:rsidR="0070442A" w:rsidRDefault="0070442A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5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0442A" w14:paraId="51F3449F" w14:textId="77777777">
        <w:trPr>
          <w:trHeight w:val="223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67E99" w14:textId="77777777" w:rsidR="0070442A" w:rsidRDefault="00000000">
            <w:pPr>
              <w:widowControl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DA3A780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A5D8CE6" w14:textId="32C6E42C" w:rsidR="0070442A" w:rsidRDefault="008A4991">
            <w:r>
              <w:t>30</w:t>
            </w:r>
          </w:p>
        </w:tc>
      </w:tr>
      <w:tr w:rsidR="0070442A" w14:paraId="3D07AD6A" w14:textId="77777777">
        <w:trPr>
          <w:trHeight w:val="223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9C6545" w14:textId="77777777" w:rsidR="0070442A" w:rsidRDefault="0070442A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6E5FC48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Konwersatorium, ćwiczenia, laboratorium, itd.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00C2582" w14:textId="23EFC7CB" w:rsidR="0070442A" w:rsidRDefault="008A4991">
            <w:r>
              <w:t>15</w:t>
            </w:r>
          </w:p>
        </w:tc>
      </w:tr>
      <w:tr w:rsidR="0070442A" w14:paraId="7249112D" w14:textId="77777777">
        <w:trPr>
          <w:trHeight w:val="5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A949665" w14:textId="77777777" w:rsidR="0070442A" w:rsidRDefault="0070442A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15A8731" w14:textId="77777777" w:rsidR="0070442A" w:rsidRDefault="00000000">
            <w:pPr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9014F38" w14:textId="1898C696" w:rsidR="0070442A" w:rsidRDefault="008A4991">
            <w:r>
              <w:t>0</w:t>
            </w:r>
          </w:p>
        </w:tc>
      </w:tr>
      <w:tr w:rsidR="0070442A" w14:paraId="68DBA364" w14:textId="77777777">
        <w:trPr>
          <w:trHeight w:val="223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4D285" w14:textId="77777777" w:rsidR="0070442A" w:rsidRDefault="00000000">
            <w:pPr>
              <w:widowControl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7AD3D2A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C10500C" w14:textId="54412E00" w:rsidR="0070442A" w:rsidRDefault="008A4991">
            <w:r>
              <w:t>25</w:t>
            </w:r>
          </w:p>
        </w:tc>
      </w:tr>
      <w:tr w:rsidR="0070442A" w14:paraId="4A2F69B7" w14:textId="77777777">
        <w:trPr>
          <w:trHeight w:val="55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1814A9" w14:textId="77777777" w:rsidR="0070442A" w:rsidRDefault="0070442A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FDD6F5D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D05FFB3" w14:textId="69E75F32" w:rsidR="0070442A" w:rsidRDefault="008A4991">
            <w:r>
              <w:t>0</w:t>
            </w:r>
          </w:p>
        </w:tc>
      </w:tr>
      <w:tr w:rsidR="0070442A" w14:paraId="6399133E" w14:textId="77777777">
        <w:trPr>
          <w:trHeight w:val="57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F77CB5" w14:textId="77777777" w:rsidR="0070442A" w:rsidRDefault="0070442A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C77DC76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D5150E3" w14:textId="5E57D085" w:rsidR="0070442A" w:rsidRDefault="008A4991">
            <w:r>
              <w:t>20</w:t>
            </w:r>
          </w:p>
        </w:tc>
      </w:tr>
      <w:tr w:rsidR="0070442A" w14:paraId="7C8F164B" w14:textId="77777777">
        <w:trPr>
          <w:trHeight w:val="223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841841" w14:textId="77777777" w:rsidR="0070442A" w:rsidRDefault="0070442A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0A32A37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E974717" w14:textId="5CBE02F2" w:rsidR="0070442A" w:rsidRDefault="008A4991">
            <w:r>
              <w:t>35</w:t>
            </w:r>
          </w:p>
        </w:tc>
      </w:tr>
      <w:tr w:rsidR="0070442A" w14:paraId="5DBFBCE2" w14:textId="77777777">
        <w:trPr>
          <w:trHeight w:val="223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8572C64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34EB697" w14:textId="79DF0C79" w:rsidR="0070442A" w:rsidRDefault="008A4991">
            <w:r>
              <w:t>125</w:t>
            </w:r>
          </w:p>
        </w:tc>
      </w:tr>
      <w:tr w:rsidR="0070442A" w14:paraId="45E79903" w14:textId="77777777">
        <w:trPr>
          <w:trHeight w:val="23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FBE17E0" w14:textId="77777777" w:rsidR="0070442A" w:rsidRDefault="0000000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AA6A3D2" w14:textId="40D07802" w:rsidR="0070442A" w:rsidRDefault="008A4991">
            <w:r>
              <w:t>5</w:t>
            </w:r>
          </w:p>
        </w:tc>
      </w:tr>
    </w:tbl>
    <w:p w14:paraId="60E5ED3E" w14:textId="77777777" w:rsidR="0070442A" w:rsidRDefault="0070442A"/>
    <w:sectPr w:rsidR="0070442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76" w:right="1134" w:bottom="1134" w:left="1134" w:header="45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58C9" w14:textId="77777777" w:rsidR="00C75D3B" w:rsidRDefault="00C75D3B">
      <w:r>
        <w:separator/>
      </w:r>
    </w:p>
  </w:endnote>
  <w:endnote w:type="continuationSeparator" w:id="0">
    <w:p w14:paraId="6FFBD41F" w14:textId="77777777" w:rsidR="00C75D3B" w:rsidRDefault="00C7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39B1" w14:textId="77777777" w:rsidR="0070442A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871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EAA6" w14:textId="77777777" w:rsidR="0070442A" w:rsidRDefault="0070442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9B73" w14:textId="77777777" w:rsidR="00C75D3B" w:rsidRDefault="00C75D3B">
      <w:r>
        <w:separator/>
      </w:r>
    </w:p>
  </w:footnote>
  <w:footnote w:type="continuationSeparator" w:id="0">
    <w:p w14:paraId="643576F3" w14:textId="77777777" w:rsidR="00C75D3B" w:rsidRDefault="00C7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5F62" w14:textId="77777777" w:rsidR="0070442A" w:rsidRDefault="0070442A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9462" w14:textId="77777777" w:rsidR="0070442A" w:rsidRDefault="0070442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BA1"/>
    <w:multiLevelType w:val="hybridMultilevel"/>
    <w:tmpl w:val="077A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53D7"/>
    <w:multiLevelType w:val="hybridMultilevel"/>
    <w:tmpl w:val="44A2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183857">
    <w:abstractNumId w:val="1"/>
  </w:num>
  <w:num w:numId="2" w16cid:durableId="152274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2A"/>
    <w:rsid w:val="00021900"/>
    <w:rsid w:val="00047ABB"/>
    <w:rsid w:val="00170F58"/>
    <w:rsid w:val="00187179"/>
    <w:rsid w:val="0019069E"/>
    <w:rsid w:val="00194927"/>
    <w:rsid w:val="001A3F9C"/>
    <w:rsid w:val="001C575B"/>
    <w:rsid w:val="00336EF4"/>
    <w:rsid w:val="0037226C"/>
    <w:rsid w:val="0039441D"/>
    <w:rsid w:val="003D13EF"/>
    <w:rsid w:val="00402F53"/>
    <w:rsid w:val="00485F18"/>
    <w:rsid w:val="004D2FE6"/>
    <w:rsid w:val="00605594"/>
    <w:rsid w:val="00610DC6"/>
    <w:rsid w:val="0062586A"/>
    <w:rsid w:val="00683171"/>
    <w:rsid w:val="00695C0F"/>
    <w:rsid w:val="0070442A"/>
    <w:rsid w:val="007E68EB"/>
    <w:rsid w:val="008A4991"/>
    <w:rsid w:val="00906392"/>
    <w:rsid w:val="00906D5A"/>
    <w:rsid w:val="009826A1"/>
    <w:rsid w:val="00983814"/>
    <w:rsid w:val="00A10E8C"/>
    <w:rsid w:val="00AB7B18"/>
    <w:rsid w:val="00C03CBC"/>
    <w:rsid w:val="00C75D3B"/>
    <w:rsid w:val="00CA37EE"/>
    <w:rsid w:val="00CA6B11"/>
    <w:rsid w:val="00D01EBB"/>
    <w:rsid w:val="00D80B24"/>
    <w:rsid w:val="00E807B4"/>
    <w:rsid w:val="00ED2686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6CBB"/>
  <w15:docId w15:val="{7D45D7EC-6C4A-4850-B150-9113EB75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widowControl w:val="0"/>
      <w:suppressAutoHyphens/>
      <w:jc w:val="center"/>
      <w:outlineLvl w:val="0"/>
    </w:pPr>
    <w:rPr>
      <w:rFonts w:ascii="Verdana" w:hAnsi="Verdana" w:cs="Arial Unicode MS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pPr>
      <w:keepNext/>
      <w:widowControl w:val="0"/>
      <w:suppressAutoHyphens/>
      <w:spacing w:before="240" w:after="120"/>
    </w:pPr>
    <w:rPr>
      <w:rFonts w:ascii="Arial" w:hAnsi="Arial"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pPr>
      <w:widowControl w:val="0"/>
      <w:suppressAutoHyphens/>
    </w:pPr>
    <w:rPr>
      <w:rFonts w:ascii="Tahoma" w:hAnsi="Tahoma" w:cs="Arial Unicode MS"/>
      <w:color w:val="000000"/>
      <w:sz w:val="16"/>
      <w:szCs w:val="16"/>
      <w:u w:color="000000"/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D0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1444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Paleczna</dc:creator>
  <cp:lastModifiedBy>Monika Paleczna</cp:lastModifiedBy>
  <cp:revision>13</cp:revision>
  <dcterms:created xsi:type="dcterms:W3CDTF">2024-11-01T10:29:00Z</dcterms:created>
  <dcterms:modified xsi:type="dcterms:W3CDTF">2024-11-11T18:45:00Z</dcterms:modified>
</cp:coreProperties>
</file>