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8677" w14:textId="77777777" w:rsidR="00225CBF" w:rsidRPr="0043000A" w:rsidRDefault="00225CBF" w:rsidP="00225CB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3000A">
        <w:rPr>
          <w:rFonts w:ascii="Times New Roman" w:eastAsia="Times New Roman" w:hAnsi="Times New Roman" w:cs="Times New Roman"/>
          <w:sz w:val="24"/>
          <w:szCs w:val="24"/>
        </w:rPr>
        <w:t>Wzór informacji o przetwarzaniu danych osobowych</w:t>
      </w:r>
    </w:p>
    <w:p w14:paraId="732D5DE4" w14:textId="77777777" w:rsidR="00225CBF" w:rsidRPr="0043000A" w:rsidRDefault="00225CBF" w:rsidP="00225CB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77EBCA" w14:textId="77777777" w:rsidR="00225CBF" w:rsidRPr="0043000A" w:rsidRDefault="00225CBF" w:rsidP="00225CB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9D76E1" w14:textId="77777777" w:rsidR="00225CBF" w:rsidRPr="0043000A" w:rsidRDefault="00225CBF" w:rsidP="00225CB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E66F0E" w14:textId="77777777" w:rsidR="00225CBF" w:rsidRPr="0043000A" w:rsidRDefault="00225CBF" w:rsidP="00225C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00A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7B3F3357" w14:textId="77777777" w:rsidR="00225CBF" w:rsidRPr="0043000A" w:rsidRDefault="00225CBF" w:rsidP="00225C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00A">
        <w:rPr>
          <w:rFonts w:ascii="Times New Roman" w:hAnsi="Times New Roman" w:cs="Times New Roman"/>
          <w:b/>
          <w:sz w:val="24"/>
          <w:szCs w:val="24"/>
        </w:rPr>
        <w:t>o przetwarzaniu danych osobowych</w:t>
      </w:r>
      <w:r w:rsidRPr="0043000A">
        <w:rPr>
          <w:rFonts w:ascii="Times New Roman" w:hAnsi="Times New Roman" w:cs="Times New Roman"/>
          <w:b/>
          <w:sz w:val="24"/>
          <w:szCs w:val="24"/>
        </w:rPr>
        <w:br/>
        <w:t>przez Uniwersytet Komisji Edukacji Narodowej w Krakowie</w:t>
      </w:r>
    </w:p>
    <w:p w14:paraId="42A186D8" w14:textId="77777777" w:rsidR="00225CBF" w:rsidRPr="0043000A" w:rsidRDefault="00225CBF" w:rsidP="00225CB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ED839" w14:textId="77777777" w:rsidR="00225CBF" w:rsidRPr="0043000A" w:rsidRDefault="00225CBF" w:rsidP="00225C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00A">
        <w:rPr>
          <w:rFonts w:ascii="Times New Roman" w:hAnsi="Times New Roman" w:cs="Times New Roman"/>
          <w:sz w:val="24"/>
          <w:szCs w:val="24"/>
        </w:rPr>
        <w:t xml:space="preserve">Na podstawie art. 13 (lub/i) 14 Rozporządzenia Parlamentu Europejskiego i Rady (UE) 2016/679 z dnia 27 kwietnia 2016 r.  w sprawie ochrony osób fizycznych w związku </w:t>
      </w:r>
      <w:r w:rsidRPr="0043000A">
        <w:rPr>
          <w:rFonts w:ascii="Times New Roman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 L.2016.119.1 ze zm. – dalej: „Rozporządzenie” lub „RODO”), informujemy, że:</w:t>
      </w:r>
    </w:p>
    <w:p w14:paraId="3979CEAF" w14:textId="5CDBECFF" w:rsidR="00225CBF" w:rsidRPr="0043000A" w:rsidRDefault="00225CBF" w:rsidP="00225C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Administratorem Danych Osobowych jest </w:t>
      </w:r>
      <w:r w:rsidRPr="00225CBF">
        <w:rPr>
          <w:rFonts w:ascii="Times New Roman" w:hAnsi="Times New Roman" w:cs="Times New Roman"/>
          <w:sz w:val="24"/>
          <w:szCs w:val="24"/>
        </w:rPr>
        <w:t>Uniwersytet Komisji Edukacji Narodowej w Krakowie</w:t>
      </w:r>
      <w:r w:rsidRPr="00225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(adres: ul. Podchorążych 2, 30-084 Kraków, strona internetowa: </w:t>
      </w:r>
      <w:hyperlink w:history="1">
        <w:r w:rsidR="00A045D1" w:rsidRPr="00D00060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www.uken. krakow.pl</w:t>
        </w:r>
      </w:hyperlink>
      <w:r w:rsidRPr="0043000A">
        <w:rPr>
          <w:rStyle w:val="Hipercze"/>
          <w:rFonts w:ascii="Times New Roman" w:eastAsia="Calibri" w:hAnsi="Times New Roman" w:cs="Times New Roman"/>
          <w:sz w:val="24"/>
          <w:szCs w:val="24"/>
        </w:rPr>
        <w:t>)</w:t>
      </w:r>
      <w:r w:rsidRPr="0043000A">
        <w:rPr>
          <w:rFonts w:ascii="Times New Roman" w:eastAsia="Calibri" w:hAnsi="Times New Roman" w:cs="Times New Roman"/>
          <w:sz w:val="24"/>
          <w:szCs w:val="24"/>
        </w:rPr>
        <w:t>. Z Administratorem Danych Osobowych można kontaktować się poprzez adres e-mail:</w:t>
      </w:r>
      <w:r w:rsidR="00894D2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(adres email kierownika projektu) </w:t>
      </w:r>
      <w:r w:rsidRPr="0043000A">
        <w:rPr>
          <w:rFonts w:ascii="Times New Roman" w:eastAsia="Calibri" w:hAnsi="Times New Roman" w:cs="Times New Roman"/>
          <w:sz w:val="24"/>
          <w:szCs w:val="24"/>
        </w:rPr>
        <w:t>lub pisemnie na adres korespondencyjny wskazany w zdaniu pierwszym;</w:t>
      </w:r>
    </w:p>
    <w:p w14:paraId="10FAF076" w14:textId="0E29DF13" w:rsidR="00225CBF" w:rsidRPr="0043000A" w:rsidRDefault="00225CBF" w:rsidP="00225C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>Osoby biorące udział w</w:t>
      </w:r>
      <w:r w:rsidR="00A045D1">
        <w:rPr>
          <w:rFonts w:ascii="Times New Roman" w:eastAsia="Calibri" w:hAnsi="Times New Roman" w:cs="Times New Roman"/>
          <w:sz w:val="24"/>
          <w:szCs w:val="24"/>
        </w:rPr>
        <w:t xml:space="preserve"> badaniu</w:t>
      </w:r>
      <w:r w:rsidR="00BB1F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</w:t>
      </w: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gą skontaktować się </w:t>
      </w:r>
      <w:r w:rsidRPr="0043000A">
        <w:rPr>
          <w:rFonts w:ascii="Times New Roman" w:eastAsia="Calibri" w:hAnsi="Times New Roman" w:cs="Times New Roman"/>
          <w:sz w:val="24"/>
          <w:szCs w:val="24"/>
        </w:rPr>
        <w:br/>
        <w:t xml:space="preserve">z wyznaczonym przez Administratora Inspektorem Ochrony Danych w sprawach dotyczących przetwarzania danych osobowych, korzystania z praw dotyczących przetwarzania danych osobowych pisząc na adres elektroniczny </w:t>
      </w:r>
      <w:hyperlink r:id="rId5" w:history="1">
        <w:r w:rsidR="00A045D1" w:rsidRPr="00D00060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iod@uken.krakow.pl</w:t>
        </w:r>
      </w:hyperlink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3000A">
        <w:rPr>
          <w:rFonts w:ascii="Times New Roman" w:eastAsia="Calibri" w:hAnsi="Times New Roman" w:cs="Times New Roman"/>
          <w:sz w:val="24"/>
          <w:szCs w:val="24"/>
        </w:rPr>
        <w:br/>
        <w:t>lub adres Administratora Danych, wskazany w pkt1;</w:t>
      </w:r>
    </w:p>
    <w:p w14:paraId="05E78D07" w14:textId="77777777" w:rsidR="00225CBF" w:rsidRPr="0043000A" w:rsidRDefault="00225CBF" w:rsidP="00225C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>Uczelnia przetwarza dane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000A">
        <w:rPr>
          <w:rFonts w:ascii="Times New Roman" w:eastAsia="Calibri" w:hAnsi="Times New Roman" w:cs="Times New Roman"/>
          <w:sz w:val="24"/>
          <w:szCs w:val="24"/>
        </w:rPr>
        <w:t>w celu przeprowadzenia badania naukowego, które odbywa się w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Instytucie Psychologii </w:t>
      </w: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Uniwersytetu </w:t>
      </w:r>
      <w:r>
        <w:rPr>
          <w:rFonts w:ascii="Times New Roman" w:eastAsia="Calibri" w:hAnsi="Times New Roman" w:cs="Times New Roman"/>
          <w:sz w:val="24"/>
          <w:szCs w:val="24"/>
        </w:rPr>
        <w:t>Komisji Edukacji Narodowej</w:t>
      </w: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 w Krakowie - </w:t>
      </w:r>
      <w:r w:rsidRPr="0043000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udzieloną zgodą - art. 6 ust. 1 lit a) RODO.</w:t>
      </w:r>
    </w:p>
    <w:p w14:paraId="1F19F4D3" w14:textId="77777777" w:rsidR="00225CBF" w:rsidRPr="0043000A" w:rsidRDefault="00225CBF" w:rsidP="00225C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Dane osobowe zebrane na podstawie art. 6 ust 1 lit. a) Rozporządzenia (UE), tj. odrębnej zgody na przetwarzanie danych osobowych będą przetwarzane przez okres 3 lat oraz do czasu jej odwołania przed upływem wskazanego terminu. Odwołanie zgody wymaga przesłania „oświadczenia o wycofaniu zgody” na adres korespondencyjny Administratora danych z dopiskiem „Ochrona danych osobowych” lub na adres poczty elektronicznej </w:t>
      </w:r>
      <w:r>
        <w:rPr>
          <w:rFonts w:ascii="Times New Roman" w:eastAsia="Calibri" w:hAnsi="Times New Roman" w:cs="Times New Roman"/>
          <w:sz w:val="24"/>
          <w:szCs w:val="24"/>
        </w:rPr>
        <w:t>(adres email kierownika projektu)</w:t>
      </w:r>
      <w:r w:rsidRPr="0043000A">
        <w:rPr>
          <w:rFonts w:ascii="Times New Roman" w:eastAsia="Calibri" w:hAnsi="Times New Roman" w:cs="Times New Roman"/>
          <w:sz w:val="24"/>
          <w:szCs w:val="24"/>
        </w:rPr>
        <w:t>. Skorzystanie z prawa cofnięcia zgody nie ma wpływu na przetwarzanie, które miało miejsce do momentu wycofania zgody.</w:t>
      </w:r>
    </w:p>
    <w:p w14:paraId="41D20DBB" w14:textId="77777777" w:rsidR="00225CBF" w:rsidRPr="0043000A" w:rsidRDefault="00225CBF" w:rsidP="00225C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lastRenderedPageBreak/>
        <w:t>Osoby, których dane dotyczą mają prawo do:</w:t>
      </w:r>
    </w:p>
    <w:p w14:paraId="326598EC" w14:textId="77777777" w:rsidR="00225CBF" w:rsidRPr="0043000A" w:rsidRDefault="00225CBF" w:rsidP="00225CB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 xml:space="preserve">dostępu do swoich danych (informacji o przetwarzanych przez Administratora Danych), w tym uzyskania kopii danych. Prawo będzie realizowane w zakresie technicznie </w:t>
      </w:r>
      <w:r w:rsidRPr="0043000A">
        <w:rPr>
          <w:rFonts w:ascii="Times New Roman" w:eastAsia="Calibri" w:hAnsi="Times New Roman" w:cs="Times New Roman"/>
          <w:sz w:val="24"/>
          <w:szCs w:val="24"/>
        </w:rPr>
        <w:br/>
        <w:t>i prawnie możliwym,</w:t>
      </w:r>
    </w:p>
    <w:p w14:paraId="7EA87557" w14:textId="77777777" w:rsidR="00225CBF" w:rsidRPr="0043000A" w:rsidRDefault="00225CBF" w:rsidP="00225CB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>sprostowania (poprawiania danych gdy są niezgodne z stanem rzeczywistym),</w:t>
      </w:r>
    </w:p>
    <w:p w14:paraId="1FAA821E" w14:textId="77777777" w:rsidR="00225CBF" w:rsidRPr="0043000A" w:rsidRDefault="00225CBF" w:rsidP="00225CB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>usunięcia lub ograniczenia przetwarzania danych w przypadkach przewidzianych prawem.</w:t>
      </w:r>
    </w:p>
    <w:p w14:paraId="6B4E87F2" w14:textId="77777777" w:rsidR="00225CBF" w:rsidRPr="0043000A" w:rsidRDefault="00225CBF" w:rsidP="00225CB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00A">
        <w:rPr>
          <w:rFonts w:ascii="Times New Roman" w:eastAsia="Calibri" w:hAnsi="Times New Roman" w:cs="Times New Roman"/>
          <w:sz w:val="24"/>
          <w:szCs w:val="24"/>
        </w:rPr>
        <w:t>wniesienia skargi do Prezesa Urzędu Ochrony Danych Osobowych, w przypadku uznania, że przetwarzanie danych osobowych narusza przepisy RODO.</w:t>
      </w:r>
    </w:p>
    <w:p w14:paraId="3EC240F5" w14:textId="77777777" w:rsidR="000A04EC" w:rsidRDefault="000A04EC"/>
    <w:sectPr w:rsidR="000A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7D3"/>
    <w:multiLevelType w:val="hybridMultilevel"/>
    <w:tmpl w:val="5EE4D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13AA0"/>
    <w:multiLevelType w:val="hybridMultilevel"/>
    <w:tmpl w:val="B18E0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937696">
    <w:abstractNumId w:val="0"/>
  </w:num>
  <w:num w:numId="2" w16cid:durableId="106976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BF"/>
    <w:rsid w:val="000A04EC"/>
    <w:rsid w:val="00225CBF"/>
    <w:rsid w:val="004731AC"/>
    <w:rsid w:val="00816DC9"/>
    <w:rsid w:val="00894D27"/>
    <w:rsid w:val="00A045D1"/>
    <w:rsid w:val="00BB1FC8"/>
    <w:rsid w:val="00EC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7D4A4"/>
  <w15:chartTrackingRefBased/>
  <w15:docId w15:val="{53D81DD7-95A3-4066-8F28-A16D27B2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CBF"/>
    <w:pPr>
      <w:spacing w:after="200" w:line="276" w:lineRule="auto"/>
    </w:pPr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CBF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225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Ganczarek</dc:creator>
  <cp:keywords/>
  <dc:description/>
  <cp:lastModifiedBy>Agnieszka Fudali-Czyż</cp:lastModifiedBy>
  <cp:revision>2</cp:revision>
  <dcterms:created xsi:type="dcterms:W3CDTF">2026-04-01T09:15:00Z</dcterms:created>
  <dcterms:modified xsi:type="dcterms:W3CDTF">2026-04-01T09:15:00Z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eaf28073132afbcc1a7063db03204bf4d0e0e57c50c2543e31b8dd673b35cf10</vt:lpwstr>
  </property>
</Properties>
</file>